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15E74" w14:textId="38DF80BE" w:rsidR="00302F6C" w:rsidRDefault="00302F6C" w:rsidP="00257B9A"/>
    <w:p w14:paraId="443B7B40" w14:textId="77777777" w:rsidR="00CE6D61" w:rsidRDefault="00CE6D61" w:rsidP="00CE6D6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B38B0">
        <w:rPr>
          <w:rFonts w:ascii="Times New Roman" w:hAnsi="Times New Roman"/>
          <w:sz w:val="28"/>
          <w:szCs w:val="28"/>
        </w:rPr>
        <w:t xml:space="preserve">ПЛАНИРУЕМЫЕ РЕЗУЛЬТАТЫ ОСВОЕНИЯ УЧАЩИМИСЯ ДОПОЛНИТЕЛЬНОЙ ПРЕДПРОФЕССИОНАЛЬНОЙ ОБЩЕОБРАЗОВАТЕЛЬНОЙ ПРОГРАММЫ В ОБЛАСТИ МУЗЫКАЛЬНОГО ИСКУССТВА «ФОРТЕПИАНО» </w:t>
      </w:r>
    </w:p>
    <w:p w14:paraId="38F4227D" w14:textId="77777777" w:rsidR="00CE6D61" w:rsidRDefault="00CE6D61" w:rsidP="00CE6D6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B38B0">
        <w:rPr>
          <w:rFonts w:ascii="Times New Roman" w:hAnsi="Times New Roman"/>
          <w:sz w:val="28"/>
          <w:szCs w:val="28"/>
        </w:rPr>
        <w:t xml:space="preserve">Результатом освоения программы «Фортепиано» является приобретение учащимися следующих знаний, умений и навыков в предметных областях: в области музыкального исполнительства:  знания характерных особенностей музыкальных жанров и основных стилистических направлений;  знания музыкальной терминологии;  умения грамотно исполнять музыкальные произведения как сольно, так и при игре в ансамбле;  умения самостоятельно разучивать музыкальные произведения различных жанров и стилей;  умения создавать художественный образ при исполнении музыкального произведения;  умения самостоятельно преодолевать технические трудности при разучивании несложного музыкального произведения;  умения по аккомпанированию при исполнении несложных вокальных или инструментальных музыкальных произведений;  навыков чтения с листа несложных музыкальных произведений;  навыков подбора по слуху, импровизации и сочинения в простых формах;  первичных навыков в области теоретического анализа исполняемых произведений;  навыков публичных выступлений; в области теории и истории музыки:  знания музыкальной грамоты;  знания основных этапов жизненного и творческого пути отечественных и зарубежных композиторов, а также созданных ими музыкальных произведений;  первичные знания в области строения классических музыкальных форм;  умения использовать полученные теоретические знания при исполнительстве музыкальных произведений на инструменте;  умения осмысливать музыкальные произведения, события путем изложения в письменной форме, в форме ведения бесед, дискуссий;  навыков восприятия элементов музыкального языка;  сформированных вокально-интонационных навыков ладового чувства;  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3B38B0">
        <w:rPr>
          <w:rFonts w:ascii="Times New Roman" w:hAnsi="Times New Roman"/>
          <w:sz w:val="28"/>
          <w:szCs w:val="28"/>
        </w:rPr>
        <w:t>сольфеджирования</w:t>
      </w:r>
      <w:proofErr w:type="spellEnd"/>
      <w:r w:rsidRPr="003B38B0">
        <w:rPr>
          <w:rFonts w:ascii="Times New Roman" w:hAnsi="Times New Roman"/>
          <w:sz w:val="28"/>
          <w:szCs w:val="28"/>
        </w:rPr>
        <w:t xml:space="preserve">, пения с листа;  навыков анализа музыкального произведения;  навыков восприятия музыкальных произведений различных стилей и жанров, созданных в разные исторические периоды;  навыков записи музыкального текста по слуху;  первичных навыков и умений по сочинению музыкального текста. Результатом освоения программы «Фортепиано» с дополнительным годом обучения, является приобретение учащимися следующих знаний, умений и </w:t>
      </w:r>
      <w:r w:rsidRPr="003B38B0">
        <w:rPr>
          <w:rFonts w:ascii="Times New Roman" w:hAnsi="Times New Roman"/>
          <w:sz w:val="28"/>
          <w:szCs w:val="28"/>
        </w:rPr>
        <w:lastRenderedPageBreak/>
        <w:t xml:space="preserve">навыков в предметных областях: в области музыкального исполнительства:  знания основного фортепианного репертуара;  знания различных исполнительских интерпретаций музыкальных произведений;  умения исполнять музыкальные произведения соло и в ансамбле на достаточном художественном уровне в соответствии со стилевыми особенностями; в области теории и истории музыки:  первичные знания основных эстетических и стилевых направлений в области музыкального, изобразительного, театрального и киноискусства;  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построение интервалов и аккордов, группировку длительностей, транспозицию заданного музыкального материала);  умения осуществлять элементарный анализ нотного текста с объяснением роли выразительных средств в контексте музыкального произведения;  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фактур);  навыков сочинения и импровизации музыкального текста;  навыков восприятия современной музыки. </w:t>
      </w:r>
    </w:p>
    <w:p w14:paraId="08DBDFE4" w14:textId="77777777" w:rsidR="00CE6D61" w:rsidRDefault="00CE6D61" w:rsidP="00CE6D61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25A10">
        <w:rPr>
          <w:rFonts w:ascii="Times New Roman" w:hAnsi="Times New Roman"/>
          <w:b/>
          <w:sz w:val="28"/>
          <w:szCs w:val="28"/>
        </w:rPr>
        <w:t>Результаты освоения программы «Фортепиано»</w:t>
      </w:r>
      <w:r w:rsidRPr="003B38B0">
        <w:rPr>
          <w:rFonts w:ascii="Times New Roman" w:hAnsi="Times New Roman"/>
          <w:sz w:val="28"/>
          <w:szCs w:val="28"/>
        </w:rPr>
        <w:t xml:space="preserve"> по учебным предметам обязательной части должны отражать: </w:t>
      </w:r>
      <w:r w:rsidRPr="00925A10">
        <w:rPr>
          <w:rFonts w:ascii="Times New Roman" w:hAnsi="Times New Roman"/>
          <w:b/>
          <w:sz w:val="28"/>
          <w:szCs w:val="28"/>
        </w:rPr>
        <w:t>Специальность и чтение с листа</w:t>
      </w:r>
      <w:r w:rsidRPr="003B38B0">
        <w:rPr>
          <w:rFonts w:ascii="Times New Roman" w:hAnsi="Times New Roman"/>
          <w:sz w:val="28"/>
          <w:szCs w:val="28"/>
        </w:rPr>
        <w:t xml:space="preserve">:  наличие у учащегося интереса к музыкальному искусству, самостоятельному музыкальному исполнительству;  сформированный комплекс исполнительских знаний, умений и навыков, 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  знание в соответствии с программными требованиями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миниатюры);  знание художественно-исполнительских возможностей фортепиано;  знание профессиональной терминологии;  наличие умений по чтению с листа и транспонированию музыкальных произведений разных жанров и форм;  навыки по воспитанию слухового контроля, умению управлять процессом исполнения музыкального произведения;  навыки по использованию музыкально-исполнительских средств выразительности, выполнению анализа исполняемых произведений, </w:t>
      </w:r>
      <w:r w:rsidRPr="003B38B0">
        <w:rPr>
          <w:rFonts w:ascii="Times New Roman" w:hAnsi="Times New Roman"/>
          <w:sz w:val="28"/>
          <w:szCs w:val="28"/>
        </w:rPr>
        <w:lastRenderedPageBreak/>
        <w:t xml:space="preserve">владению различными видами техники исполнительства, использованию художественно оправданных технических приемов;  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  наличие музыкальной памяти, развитого полифонического мышления, мелодического, ладогармонического, тембрового слуха;  наличие элементарных навыков </w:t>
      </w:r>
      <w:proofErr w:type="spellStart"/>
      <w:r w:rsidRPr="003B38B0">
        <w:rPr>
          <w:rFonts w:ascii="Times New Roman" w:hAnsi="Times New Roman"/>
          <w:sz w:val="28"/>
          <w:szCs w:val="28"/>
        </w:rPr>
        <w:t>репетиционно</w:t>
      </w:r>
      <w:proofErr w:type="spellEnd"/>
      <w:r w:rsidRPr="003B38B0">
        <w:rPr>
          <w:rFonts w:ascii="Times New Roman" w:hAnsi="Times New Roman"/>
          <w:sz w:val="28"/>
          <w:szCs w:val="28"/>
        </w:rPr>
        <w:t>-концертной работы в качестве солиста</w:t>
      </w:r>
      <w:r w:rsidRPr="00925A10">
        <w:rPr>
          <w:rFonts w:ascii="Times New Roman" w:hAnsi="Times New Roman"/>
          <w:b/>
          <w:sz w:val="28"/>
          <w:szCs w:val="28"/>
        </w:rPr>
        <w:t>.</w:t>
      </w:r>
    </w:p>
    <w:p w14:paraId="7628F66E" w14:textId="77777777" w:rsidR="00CE6D61" w:rsidRDefault="00CE6D61" w:rsidP="00CE6D6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25A10">
        <w:rPr>
          <w:rFonts w:ascii="Times New Roman" w:hAnsi="Times New Roman"/>
          <w:b/>
          <w:sz w:val="28"/>
          <w:szCs w:val="28"/>
        </w:rPr>
        <w:t xml:space="preserve"> Ансамбль:</w:t>
      </w:r>
      <w:r w:rsidRPr="003B38B0">
        <w:rPr>
          <w:rFonts w:ascii="Times New Roman" w:hAnsi="Times New Roman"/>
          <w:sz w:val="28"/>
          <w:szCs w:val="28"/>
        </w:rPr>
        <w:t xml:space="preserve">  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  знание ансамблевого репертуара (музыкальных произведений, созданных для фортепианного дуэта, так и переложений симфонических, циклических - сонат, сюит, ансамблевых, органных и других произведений, а также камерно- инструментального репертуара) различных отечественных и зарубежных композиторов, способствующее формированию способности к </w:t>
      </w:r>
      <w:proofErr w:type="spellStart"/>
      <w:r w:rsidRPr="003B38B0">
        <w:rPr>
          <w:rFonts w:ascii="Times New Roman" w:hAnsi="Times New Roman"/>
          <w:sz w:val="28"/>
          <w:szCs w:val="28"/>
        </w:rPr>
        <w:t>сотворческому</w:t>
      </w:r>
      <w:proofErr w:type="spellEnd"/>
      <w:r w:rsidRPr="003B38B0">
        <w:rPr>
          <w:rFonts w:ascii="Times New Roman" w:hAnsi="Times New Roman"/>
          <w:sz w:val="28"/>
          <w:szCs w:val="28"/>
        </w:rPr>
        <w:t xml:space="preserve"> исполнительству на разнообразной литературе;  знание основных направлений камерно-ансамблевой музыки - эпохи барокко, в том числе сочинений </w:t>
      </w:r>
      <w:proofErr w:type="spellStart"/>
      <w:r w:rsidRPr="003B38B0">
        <w:rPr>
          <w:rFonts w:ascii="Times New Roman" w:hAnsi="Times New Roman"/>
          <w:sz w:val="28"/>
          <w:szCs w:val="28"/>
        </w:rPr>
        <w:t>И.С.Баха</w:t>
      </w:r>
      <w:proofErr w:type="spellEnd"/>
      <w:r w:rsidRPr="003B38B0">
        <w:rPr>
          <w:rFonts w:ascii="Times New Roman" w:hAnsi="Times New Roman"/>
          <w:sz w:val="28"/>
          <w:szCs w:val="28"/>
        </w:rPr>
        <w:t xml:space="preserve">, венской классики, романтизма, русской музыки XIX века, отечественной и зарубежной музыки XX века;  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стиля музыкального произведения. </w:t>
      </w:r>
    </w:p>
    <w:p w14:paraId="1C82DA8A" w14:textId="77777777" w:rsidR="00CE6D61" w:rsidRDefault="00CE6D61" w:rsidP="00CE6D6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1472">
        <w:rPr>
          <w:rFonts w:ascii="Times New Roman" w:hAnsi="Times New Roman"/>
          <w:b/>
          <w:sz w:val="28"/>
          <w:szCs w:val="28"/>
        </w:rPr>
        <w:t>Концертмейстерский класс</w:t>
      </w:r>
      <w:r w:rsidRPr="003B38B0">
        <w:rPr>
          <w:rFonts w:ascii="Times New Roman" w:hAnsi="Times New Roman"/>
          <w:sz w:val="28"/>
          <w:szCs w:val="28"/>
        </w:rPr>
        <w:t xml:space="preserve">:  сформированный комплекс знаний, умений и навыков, отражающий наличие у учащегося художественного вкуса, чувства стиля, творческой самостоятельности, стремления к самосовершенствованию, знакомству с лучшими образцами отечественной и зарубежной музыки, в том числе:  знание основного концертмейстерского репертуара (вокального и инструментального), основных принципов аккомпанирования солисту;  умение аккомпанировать солистам (вокалистам и инструменталистам) несложные музыкальные произведения, в том числе с транспонированием;  умение создавать необходимые условия для раскрытия исполнительских возможностей солиста, разбираться в тематическом материале исполняемого произведения с учетом характера каждой партии;  навыки по разучиванию с солистом его репертуара;  наличие первичного практического опыта </w:t>
      </w:r>
      <w:proofErr w:type="spellStart"/>
      <w:r w:rsidRPr="003B38B0">
        <w:rPr>
          <w:rFonts w:ascii="Times New Roman" w:hAnsi="Times New Roman"/>
          <w:sz w:val="28"/>
          <w:szCs w:val="28"/>
        </w:rPr>
        <w:t>репетиционно</w:t>
      </w:r>
      <w:proofErr w:type="spellEnd"/>
      <w:r w:rsidRPr="003B38B0">
        <w:rPr>
          <w:rFonts w:ascii="Times New Roman" w:hAnsi="Times New Roman"/>
          <w:sz w:val="28"/>
          <w:szCs w:val="28"/>
        </w:rPr>
        <w:t xml:space="preserve">-концертной деятельности в качестве концертмейстера. </w:t>
      </w:r>
    </w:p>
    <w:p w14:paraId="6306AE48" w14:textId="77777777" w:rsidR="00CE6D61" w:rsidRDefault="00CE6D61" w:rsidP="00CE6D6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1472">
        <w:rPr>
          <w:rFonts w:ascii="Times New Roman" w:hAnsi="Times New Roman"/>
          <w:b/>
          <w:sz w:val="28"/>
          <w:szCs w:val="28"/>
        </w:rPr>
        <w:lastRenderedPageBreak/>
        <w:t>Хоровой класс:</w:t>
      </w:r>
      <w:r w:rsidRPr="003B38B0">
        <w:rPr>
          <w:rFonts w:ascii="Times New Roman" w:hAnsi="Times New Roman"/>
          <w:sz w:val="28"/>
          <w:szCs w:val="28"/>
        </w:rPr>
        <w:t xml:space="preserve">  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  знание профессиональной терминологии;  умение передавать авторский замысел музыкального произведения с помощью органического сочетания слова и музыки;  навыки коллективного хорового исполнительского творчества, в том числе отражающие взаимоотношения между солистом и хоровым коллективом;  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  наличие практических навыков исполнения партий в составе вокального ансамбля и хорового коллектива. </w:t>
      </w:r>
    </w:p>
    <w:p w14:paraId="1258EB4F" w14:textId="77777777" w:rsidR="00CE6D61" w:rsidRDefault="00CE6D61" w:rsidP="00CE6D6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1472">
        <w:rPr>
          <w:rFonts w:ascii="Times New Roman" w:hAnsi="Times New Roman"/>
          <w:b/>
          <w:sz w:val="28"/>
          <w:szCs w:val="28"/>
        </w:rPr>
        <w:t>Сольфеджио</w:t>
      </w:r>
      <w:r w:rsidRPr="003B38B0">
        <w:rPr>
          <w:rFonts w:ascii="Times New Roman" w:hAnsi="Times New Roman"/>
          <w:sz w:val="28"/>
          <w:szCs w:val="28"/>
        </w:rPr>
        <w:t xml:space="preserve">:  сформированный комплекс знаний, умений и навыков, отражающий наличие у учащегося художественного вкуса, сформированного </w:t>
      </w:r>
      <w:proofErr w:type="spellStart"/>
      <w:r w:rsidRPr="003B38B0">
        <w:rPr>
          <w:rFonts w:ascii="Times New Roman" w:hAnsi="Times New Roman"/>
          <w:sz w:val="28"/>
          <w:szCs w:val="28"/>
        </w:rPr>
        <w:t>звуковысотного</w:t>
      </w:r>
      <w:proofErr w:type="spellEnd"/>
      <w:r w:rsidRPr="003B38B0">
        <w:rPr>
          <w:rFonts w:ascii="Times New Roman" w:hAnsi="Times New Roman"/>
          <w:sz w:val="28"/>
          <w:szCs w:val="28"/>
        </w:rPr>
        <w:t xml:space="preserve"> музыкального слуха и памяти, чувства лада, метроритма, знания музыкальных стилей, способствующих творческой самостоятельности, в том числе:  первичные теоретические знания, в том числе, профессиональной музыкальной терминологии;  умение </w:t>
      </w:r>
      <w:proofErr w:type="spellStart"/>
      <w:r w:rsidRPr="003B38B0">
        <w:rPr>
          <w:rFonts w:ascii="Times New Roman" w:hAnsi="Times New Roman"/>
          <w:sz w:val="28"/>
          <w:szCs w:val="28"/>
        </w:rPr>
        <w:t>сольфеджировать</w:t>
      </w:r>
      <w:proofErr w:type="spellEnd"/>
      <w:r w:rsidRPr="003B38B0">
        <w:rPr>
          <w:rFonts w:ascii="Times New Roman" w:hAnsi="Times New Roman"/>
          <w:sz w:val="28"/>
          <w:szCs w:val="28"/>
        </w:rPr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  умение осуществлять анализ элементов музыкального языка;  умение импровизировать на заданные музыкальные темы или ритмические построения;  навыки владения элементами музыкального языка (исполнение на инструменте, запись по слуху и т.п.). </w:t>
      </w:r>
      <w:r w:rsidRPr="001A1472">
        <w:rPr>
          <w:rFonts w:ascii="Times New Roman" w:hAnsi="Times New Roman"/>
          <w:b/>
          <w:sz w:val="28"/>
          <w:szCs w:val="28"/>
        </w:rPr>
        <w:t>Слушание музыки</w:t>
      </w:r>
      <w:r w:rsidRPr="003B38B0">
        <w:rPr>
          <w:rFonts w:ascii="Times New Roman" w:hAnsi="Times New Roman"/>
          <w:sz w:val="28"/>
          <w:szCs w:val="28"/>
        </w:rPr>
        <w:t xml:space="preserve">:  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  способность проявлять эмоциональное сопереживание в процессе восприятия музыкального произведения  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 Музыкальная литература (зарубежная, отечественная):  первичные знания о роли и значении музыкального искусства в системе культуры, духовно-нравственном развитии человека;  знание творческих биографий зарубежных и отечественных композиторов согласно программным требованиям;  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</w:t>
      </w:r>
      <w:r w:rsidRPr="003B38B0">
        <w:rPr>
          <w:rFonts w:ascii="Times New Roman" w:hAnsi="Times New Roman"/>
          <w:sz w:val="28"/>
          <w:szCs w:val="28"/>
        </w:rPr>
        <w:lastRenderedPageBreak/>
        <w:t xml:space="preserve">жанров и форм от эпохи барокко до современности;  умение исполнять на музыкальном инструменте тематический материал пройденных музыкальных произведений;  навыки по выполнению теоретического анализа музыкального произведения – формы, стилевых особенностей, жанровых черт, фактурных, метроритмических, ладовых особенностей;  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  знание особенностей национальных традиций, фольклорных истоков музыки;  знание профессиональной музыкальной терминологии;  сформированные основы эстетических взглядов, художественного вкуса, пробуждение интереса к музыкальному искусству и музыкальной деятельности;  умение в устной и письменной форме излагать свои мысли о творчестве композиторов;  умение определять на слух фрагменты того или иного изученного музыкального произведения;  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 </w:t>
      </w:r>
      <w:r w:rsidRPr="001A1472">
        <w:rPr>
          <w:rFonts w:ascii="Times New Roman" w:hAnsi="Times New Roman"/>
          <w:b/>
          <w:sz w:val="28"/>
          <w:szCs w:val="28"/>
        </w:rPr>
        <w:t>Элементарная теория музыки:</w:t>
      </w:r>
      <w:r w:rsidRPr="003B38B0">
        <w:rPr>
          <w:rFonts w:ascii="Times New Roman" w:hAnsi="Times New Roman"/>
          <w:sz w:val="28"/>
          <w:szCs w:val="28"/>
        </w:rPr>
        <w:t xml:space="preserve">  знание основных элементов музыкального языка (понятий – звукоряд, лад, интервалы, аккорды, диатоника, хроматика, отклонение, модуляция);  первичные знания о строении музыкальной ткани, типах изложения музыкального материала;  умение осуществлять элементарный анализ нотного текста с объяснением роли выразительных средств в контексте музыкального произведения;  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фактур). </w:t>
      </w:r>
    </w:p>
    <w:p w14:paraId="715AD21C" w14:textId="77777777" w:rsidR="00CE6D61" w:rsidRDefault="00CE6D61" w:rsidP="00257B9A"/>
    <w:p w14:paraId="3124C9A1" w14:textId="77777777" w:rsidR="00257B9A" w:rsidRPr="00257B9A" w:rsidRDefault="00257B9A" w:rsidP="00257B9A"/>
    <w:sectPr w:rsidR="00257B9A" w:rsidRPr="00257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A1"/>
    <w:rsid w:val="000913AC"/>
    <w:rsid w:val="000E4CA5"/>
    <w:rsid w:val="00241AF2"/>
    <w:rsid w:val="00257B9A"/>
    <w:rsid w:val="00302F6C"/>
    <w:rsid w:val="00382476"/>
    <w:rsid w:val="003B44A1"/>
    <w:rsid w:val="0049342A"/>
    <w:rsid w:val="00655E02"/>
    <w:rsid w:val="007D1C13"/>
    <w:rsid w:val="00AE7217"/>
    <w:rsid w:val="00B245C7"/>
    <w:rsid w:val="00B413D5"/>
    <w:rsid w:val="00BC3916"/>
    <w:rsid w:val="00CE6D61"/>
    <w:rsid w:val="00D0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7E486"/>
  <w15:chartTrackingRefBased/>
  <w15:docId w15:val="{5C2F802B-2AAF-4FC9-9368-E2A6C9D4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D61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AE72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AE721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full">
    <w:name w:val="justifyfull"/>
    <w:basedOn w:val="a"/>
    <w:rsid w:val="00302F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72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721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rmattext">
    <w:name w:val="formattext"/>
    <w:basedOn w:val="a"/>
    <w:rsid w:val="00AE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E72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2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7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3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4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1726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2</cp:revision>
  <cp:lastPrinted>2026-09-15T08:54:00Z</cp:lastPrinted>
  <dcterms:created xsi:type="dcterms:W3CDTF">2026-09-22T07:21:00Z</dcterms:created>
  <dcterms:modified xsi:type="dcterms:W3CDTF">2026-09-22T07:21:00Z</dcterms:modified>
</cp:coreProperties>
</file>