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34E" w:rsidRPr="00923CF9" w:rsidRDefault="00EE634E" w:rsidP="006321AC">
      <w:pPr>
        <w:ind w:left="-284" w:right="-327"/>
        <w:jc w:val="center"/>
        <w:rPr>
          <w:b/>
          <w:szCs w:val="28"/>
        </w:rPr>
      </w:pPr>
      <w:r w:rsidRPr="00923CF9">
        <w:rPr>
          <w:b/>
          <w:szCs w:val="28"/>
        </w:rPr>
        <w:t xml:space="preserve">Муниципальное  бюджетное учреждение дополнительного образования «Детская школа </w:t>
      </w:r>
      <w:r>
        <w:rPr>
          <w:b/>
          <w:szCs w:val="28"/>
        </w:rPr>
        <w:t xml:space="preserve">искусств </w:t>
      </w:r>
      <w:r w:rsidRPr="00923CF9">
        <w:rPr>
          <w:b/>
          <w:szCs w:val="28"/>
        </w:rPr>
        <w:t>№2</w:t>
      </w:r>
      <w:r w:rsidRPr="00C82402">
        <w:rPr>
          <w:b/>
          <w:szCs w:val="28"/>
        </w:rPr>
        <w:t xml:space="preserve"> </w:t>
      </w:r>
      <w:r w:rsidRPr="00923CF9">
        <w:rPr>
          <w:b/>
          <w:szCs w:val="28"/>
        </w:rPr>
        <w:t xml:space="preserve">г. Ельца» </w:t>
      </w:r>
    </w:p>
    <w:p w:rsidR="00EE634E" w:rsidRPr="00923CF9" w:rsidRDefault="00EE634E" w:rsidP="006321AC">
      <w:pPr>
        <w:ind w:left="-284" w:right="-327"/>
        <w:jc w:val="center"/>
        <w:rPr>
          <w:b/>
          <w:szCs w:val="28"/>
        </w:rPr>
      </w:pPr>
    </w:p>
    <w:p w:rsidR="00EE634E" w:rsidRDefault="00EE634E" w:rsidP="00717D57">
      <w:pPr>
        <w:ind w:left="-284" w:right="-327"/>
        <w:jc w:val="center"/>
        <w:rPr>
          <w:b/>
          <w:szCs w:val="28"/>
        </w:rPr>
      </w:pPr>
    </w:p>
    <w:p w:rsidR="00146F4D" w:rsidRPr="00146F4D" w:rsidRDefault="00EE634E" w:rsidP="00146F4D">
      <w:pPr>
        <w:pStyle w:val="a3"/>
        <w:rPr>
          <w:sz w:val="22"/>
        </w:rPr>
      </w:pPr>
      <w:r w:rsidRPr="00146F4D">
        <w:rPr>
          <w:sz w:val="22"/>
        </w:rPr>
        <w:t xml:space="preserve">«Согласовано»                                                                             </w:t>
      </w:r>
      <w:r w:rsidR="00146F4D">
        <w:rPr>
          <w:sz w:val="22"/>
        </w:rPr>
        <w:t xml:space="preserve">                               </w:t>
      </w:r>
      <w:r w:rsidRPr="00146F4D">
        <w:rPr>
          <w:sz w:val="22"/>
        </w:rPr>
        <w:t xml:space="preserve">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</w:t>
      </w:r>
      <w:r w:rsidR="00146F4D" w:rsidRPr="00146F4D">
        <w:rPr>
          <w:sz w:val="22"/>
        </w:rPr>
        <w:t xml:space="preserve">                            </w:t>
      </w:r>
      <w:r w:rsidRPr="00146F4D">
        <w:rPr>
          <w:sz w:val="22"/>
        </w:rPr>
        <w:t xml:space="preserve"> </w:t>
      </w:r>
      <w:r w:rsidR="00146F4D">
        <w:rPr>
          <w:sz w:val="22"/>
        </w:rPr>
        <w:t xml:space="preserve">                          </w:t>
      </w:r>
      <w:r w:rsidRPr="00146F4D">
        <w:rPr>
          <w:sz w:val="22"/>
        </w:rPr>
        <w:t xml:space="preserve">Директор МБУДО </w:t>
      </w:r>
      <w:proofErr w:type="spellStart"/>
      <w:r w:rsidRPr="00146F4D">
        <w:rPr>
          <w:sz w:val="22"/>
        </w:rPr>
        <w:t>МБУДО</w:t>
      </w:r>
      <w:proofErr w:type="spellEnd"/>
      <w:r w:rsidRPr="00146F4D">
        <w:rPr>
          <w:sz w:val="22"/>
        </w:rPr>
        <w:t xml:space="preserve"> «ДШИ №2 </w:t>
      </w:r>
      <w:proofErr w:type="spellStart"/>
      <w:r w:rsidRPr="00146F4D">
        <w:rPr>
          <w:sz w:val="22"/>
        </w:rPr>
        <w:t>г.</w:t>
      </w:r>
      <w:proofErr w:type="gramStart"/>
      <w:r w:rsidRPr="00146F4D">
        <w:rPr>
          <w:sz w:val="22"/>
        </w:rPr>
        <w:t>Ельца</w:t>
      </w:r>
      <w:proofErr w:type="spellEnd"/>
      <w:r w:rsidRPr="00146F4D">
        <w:rPr>
          <w:sz w:val="22"/>
        </w:rPr>
        <w:t xml:space="preserve">»   </w:t>
      </w:r>
      <w:proofErr w:type="gramEnd"/>
      <w:r w:rsidRPr="00146F4D">
        <w:rPr>
          <w:sz w:val="22"/>
        </w:rPr>
        <w:t xml:space="preserve">                                                 </w:t>
      </w:r>
      <w:r w:rsidR="00146F4D">
        <w:rPr>
          <w:sz w:val="22"/>
        </w:rPr>
        <w:t xml:space="preserve">                      </w:t>
      </w:r>
      <w:r w:rsidRPr="00146F4D">
        <w:rPr>
          <w:sz w:val="22"/>
        </w:rPr>
        <w:t xml:space="preserve"> «ДШИ №2 </w:t>
      </w:r>
      <w:proofErr w:type="spellStart"/>
      <w:r w:rsidRPr="00146F4D">
        <w:rPr>
          <w:sz w:val="22"/>
        </w:rPr>
        <w:t>г.Ельца</w:t>
      </w:r>
      <w:proofErr w:type="spellEnd"/>
      <w:r w:rsidRPr="00146F4D">
        <w:rPr>
          <w:sz w:val="22"/>
        </w:rPr>
        <w:t xml:space="preserve">» </w:t>
      </w:r>
    </w:p>
    <w:p w:rsidR="00146F4D" w:rsidRPr="00146F4D" w:rsidRDefault="00146F4D" w:rsidP="00146F4D">
      <w:pPr>
        <w:pStyle w:val="a3"/>
        <w:rPr>
          <w:sz w:val="22"/>
          <w:lang w:eastAsia="ru-RU"/>
        </w:rPr>
      </w:pPr>
      <w:r w:rsidRPr="00146F4D">
        <w:rPr>
          <w:sz w:val="22"/>
        </w:rPr>
        <w:t xml:space="preserve">Протокол № 5                                                                                  </w:t>
      </w:r>
      <w:r>
        <w:rPr>
          <w:sz w:val="22"/>
        </w:rPr>
        <w:t xml:space="preserve">          </w:t>
      </w:r>
      <w:r w:rsidRPr="00146F4D">
        <w:rPr>
          <w:sz w:val="22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  <w:r w:rsidR="00A25DE5" w:rsidRPr="00A25DE5">
        <w:rPr>
          <w:sz w:val="22"/>
        </w:rPr>
        <w:t>3</w:t>
      </w:r>
      <w:r w:rsidR="00216851">
        <w:rPr>
          <w:sz w:val="22"/>
        </w:rPr>
        <w:t>0</w:t>
      </w:r>
      <w:r w:rsidR="00A25DE5" w:rsidRPr="00A25DE5">
        <w:rPr>
          <w:sz w:val="22"/>
        </w:rPr>
        <w:t xml:space="preserve"> </w:t>
      </w:r>
      <w:proofErr w:type="gramStart"/>
      <w:r w:rsidR="00A25DE5" w:rsidRPr="00A25DE5">
        <w:rPr>
          <w:sz w:val="22"/>
        </w:rPr>
        <w:t>мая  202</w:t>
      </w:r>
      <w:r w:rsidR="00216851">
        <w:rPr>
          <w:sz w:val="22"/>
        </w:rPr>
        <w:t>5</w:t>
      </w:r>
      <w:proofErr w:type="gramEnd"/>
      <w:r w:rsidR="00A25DE5" w:rsidRPr="00A25DE5">
        <w:rPr>
          <w:sz w:val="22"/>
        </w:rPr>
        <w:t xml:space="preserve"> г</w:t>
      </w:r>
      <w:r w:rsidR="00216851">
        <w:rPr>
          <w:sz w:val="22"/>
        </w:rPr>
        <w:t>.</w:t>
      </w:r>
      <w:r w:rsidR="00A25DE5" w:rsidRPr="00A25DE5">
        <w:rPr>
          <w:sz w:val="22"/>
        </w:rPr>
        <w:t xml:space="preserve">                                                                        </w:t>
      </w:r>
      <w:r w:rsidR="00A25DE5">
        <w:rPr>
          <w:sz w:val="22"/>
        </w:rPr>
        <w:t xml:space="preserve">                                   </w:t>
      </w:r>
      <w:r w:rsidR="00A25DE5" w:rsidRPr="00A25DE5">
        <w:rPr>
          <w:sz w:val="22"/>
        </w:rPr>
        <w:t>3</w:t>
      </w:r>
      <w:r w:rsidR="00216851">
        <w:rPr>
          <w:sz w:val="22"/>
        </w:rPr>
        <w:t>0</w:t>
      </w:r>
      <w:r w:rsidR="00A25DE5" w:rsidRPr="00A25DE5">
        <w:rPr>
          <w:sz w:val="22"/>
        </w:rPr>
        <w:t xml:space="preserve"> </w:t>
      </w:r>
      <w:proofErr w:type="gramStart"/>
      <w:r w:rsidR="00A25DE5" w:rsidRPr="00A25DE5">
        <w:rPr>
          <w:sz w:val="22"/>
        </w:rPr>
        <w:t>мая  202</w:t>
      </w:r>
      <w:r w:rsidR="00216851">
        <w:rPr>
          <w:sz w:val="22"/>
        </w:rPr>
        <w:t>5</w:t>
      </w:r>
      <w:proofErr w:type="gramEnd"/>
      <w:r w:rsidR="00A25DE5" w:rsidRPr="00A25DE5">
        <w:rPr>
          <w:sz w:val="22"/>
        </w:rPr>
        <w:t xml:space="preserve"> г</w:t>
      </w:r>
      <w:r w:rsidR="00A25DE5">
        <w:t xml:space="preserve">.                                                                                                                                                                                                                        </w:t>
      </w:r>
    </w:p>
    <w:p w:rsidR="00EE634E" w:rsidRPr="00146F4D" w:rsidRDefault="00EE634E" w:rsidP="00146F4D">
      <w:pPr>
        <w:ind w:left="-284" w:right="-327"/>
        <w:rPr>
          <w:sz w:val="24"/>
          <w:szCs w:val="24"/>
        </w:rPr>
      </w:pPr>
    </w:p>
    <w:p w:rsidR="00EE634E" w:rsidRDefault="00EE634E" w:rsidP="005860C1">
      <w:pPr>
        <w:pStyle w:val="a3"/>
        <w:rPr>
          <w:szCs w:val="28"/>
        </w:rPr>
      </w:pPr>
    </w:p>
    <w:p w:rsidR="00EE634E" w:rsidRPr="007605ED" w:rsidRDefault="00EE634E" w:rsidP="005860C1">
      <w:pPr>
        <w:pStyle w:val="a3"/>
        <w:rPr>
          <w:szCs w:val="28"/>
        </w:rPr>
      </w:pPr>
    </w:p>
    <w:p w:rsidR="00EE634E" w:rsidRDefault="00EE634E" w:rsidP="005860C1">
      <w:pPr>
        <w:pStyle w:val="a3"/>
        <w:jc w:val="center"/>
        <w:rPr>
          <w:szCs w:val="28"/>
        </w:rPr>
      </w:pPr>
    </w:p>
    <w:p w:rsidR="00EE634E" w:rsidRPr="007605ED" w:rsidRDefault="00EE634E" w:rsidP="00DD2E51">
      <w:pPr>
        <w:pStyle w:val="a3"/>
        <w:jc w:val="center"/>
        <w:outlineLvl w:val="0"/>
        <w:rPr>
          <w:szCs w:val="28"/>
        </w:rPr>
      </w:pPr>
      <w:r w:rsidRPr="007605ED">
        <w:rPr>
          <w:szCs w:val="28"/>
        </w:rPr>
        <w:t>ДОПОЛНИТЕЛЬНАЯ ПРЕДПРОФЕССИОНАЛЬНАЯ</w:t>
      </w:r>
    </w:p>
    <w:p w:rsidR="00EE634E" w:rsidRPr="007605ED" w:rsidRDefault="00EE634E" w:rsidP="00DD2E51">
      <w:pPr>
        <w:pStyle w:val="a3"/>
        <w:jc w:val="center"/>
        <w:outlineLvl w:val="0"/>
        <w:rPr>
          <w:szCs w:val="28"/>
        </w:rPr>
      </w:pPr>
      <w:r w:rsidRPr="007605ED">
        <w:rPr>
          <w:szCs w:val="28"/>
        </w:rPr>
        <w:t>ПРОГРАММА В ОБЛАСТИ</w:t>
      </w:r>
    </w:p>
    <w:p w:rsidR="00EE634E" w:rsidRPr="007605ED" w:rsidRDefault="00EE634E" w:rsidP="00DD2E51">
      <w:pPr>
        <w:pStyle w:val="a3"/>
        <w:jc w:val="center"/>
        <w:outlineLvl w:val="0"/>
        <w:rPr>
          <w:szCs w:val="28"/>
        </w:rPr>
      </w:pPr>
      <w:r w:rsidRPr="007605ED">
        <w:rPr>
          <w:szCs w:val="28"/>
        </w:rPr>
        <w:t>МУЗЫКАЛЬНОГО ИСКУССТВА «ФОРТЕПИАНО»</w:t>
      </w:r>
    </w:p>
    <w:p w:rsidR="00EE634E" w:rsidRPr="007605ED" w:rsidRDefault="00EE634E" w:rsidP="00DD2E51">
      <w:pPr>
        <w:pStyle w:val="a3"/>
        <w:jc w:val="center"/>
        <w:outlineLvl w:val="0"/>
        <w:rPr>
          <w:szCs w:val="28"/>
        </w:rPr>
      </w:pPr>
      <w:r w:rsidRPr="007605ED">
        <w:rPr>
          <w:szCs w:val="28"/>
        </w:rPr>
        <w:t>Для учащихся 1 – 8 (9) классов</w:t>
      </w:r>
    </w:p>
    <w:p w:rsidR="00EE634E" w:rsidRDefault="00EE634E" w:rsidP="005860C1">
      <w:pPr>
        <w:pStyle w:val="a3"/>
        <w:jc w:val="center"/>
      </w:pP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Предметная область ПО.01</w:t>
      </w:r>
    </w:p>
    <w:p w:rsidR="00EE634E" w:rsidRDefault="00EE634E" w:rsidP="00DD2E51">
      <w:pPr>
        <w:pStyle w:val="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МУЗЫКАЛЬНОЕ ИСПОЛНИТЕЛЬСТВО</w:t>
      </w:r>
    </w:p>
    <w:p w:rsidR="00EE634E" w:rsidRDefault="00EE634E">
      <w:pPr>
        <w:pStyle w:val="1"/>
        <w:jc w:val="center"/>
        <w:rPr>
          <w:sz w:val="36"/>
          <w:szCs w:val="36"/>
        </w:rPr>
      </w:pPr>
    </w:p>
    <w:p w:rsidR="00EE634E" w:rsidRDefault="00EE634E">
      <w:pPr>
        <w:pStyle w:val="1"/>
        <w:jc w:val="center"/>
        <w:rPr>
          <w:sz w:val="36"/>
          <w:szCs w:val="36"/>
        </w:rPr>
      </w:pPr>
    </w:p>
    <w:p w:rsidR="00EE634E" w:rsidRDefault="00EE634E">
      <w:pPr>
        <w:pStyle w:val="1"/>
        <w:jc w:val="center"/>
        <w:rPr>
          <w:sz w:val="36"/>
          <w:szCs w:val="36"/>
        </w:rPr>
      </w:pPr>
    </w:p>
    <w:p w:rsidR="00EE634E" w:rsidRDefault="00EE634E" w:rsidP="00DD2E51">
      <w:pPr>
        <w:pStyle w:val="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Программа по учебному предмету </w:t>
      </w:r>
    </w:p>
    <w:p w:rsidR="00EE634E" w:rsidRDefault="00EE634E">
      <w:pPr>
        <w:pStyle w:val="1"/>
        <w:jc w:val="center"/>
        <w:rPr>
          <w:sz w:val="32"/>
          <w:szCs w:val="32"/>
        </w:rPr>
      </w:pPr>
    </w:p>
    <w:p w:rsidR="00EE634E" w:rsidRDefault="00EE634E" w:rsidP="00DD2E51">
      <w:pPr>
        <w:pStyle w:val="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ПО.01.УП.04. ХОРОВОЙ КЛАСС</w:t>
      </w: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center"/>
      </w:pPr>
    </w:p>
    <w:p w:rsidR="00146F4D" w:rsidRDefault="00146F4D">
      <w:pPr>
        <w:pStyle w:val="1"/>
        <w:jc w:val="center"/>
      </w:pPr>
    </w:p>
    <w:p w:rsidR="00EE634E" w:rsidRDefault="00EE634E" w:rsidP="00717D57">
      <w:pPr>
        <w:pStyle w:val="1"/>
      </w:pPr>
    </w:p>
    <w:p w:rsidR="00A25DE5" w:rsidRDefault="00A25DE5" w:rsidP="00717D57">
      <w:pPr>
        <w:pStyle w:val="1"/>
      </w:pPr>
    </w:p>
    <w:p w:rsidR="00A25DE5" w:rsidRDefault="00A25DE5" w:rsidP="00717D57">
      <w:pPr>
        <w:pStyle w:val="1"/>
      </w:pP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Елец</w:t>
      </w:r>
    </w:p>
    <w:p w:rsidR="00EE634E" w:rsidRPr="00A25DE5" w:rsidRDefault="0000718E" w:rsidP="00A25DE5">
      <w:pPr>
        <w:pStyle w:val="1"/>
        <w:jc w:val="center"/>
      </w:pPr>
      <w:r>
        <w:t>202</w:t>
      </w:r>
      <w:r w:rsidR="00216851">
        <w:t>5</w:t>
      </w:r>
    </w:p>
    <w:p w:rsidR="00EE634E" w:rsidRDefault="00EE634E">
      <w:pPr>
        <w:spacing w:line="240" w:lineRule="auto"/>
        <w:ind w:firstLine="709"/>
        <w:jc w:val="both"/>
        <w:rPr>
          <w:szCs w:val="28"/>
          <w:u w:val="single"/>
        </w:rPr>
      </w:pPr>
      <w:r>
        <w:rPr>
          <w:szCs w:val="28"/>
        </w:rPr>
        <w:lastRenderedPageBreak/>
        <w:t>Примерная 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</w:t>
      </w:r>
    </w:p>
    <w:p w:rsidR="00EE634E" w:rsidRDefault="00EE634E" w:rsidP="005860C1">
      <w:pPr>
        <w:pStyle w:val="a3"/>
        <w:jc w:val="both"/>
        <w:rPr>
          <w:szCs w:val="28"/>
        </w:rPr>
      </w:pPr>
    </w:p>
    <w:p w:rsidR="00EE634E" w:rsidRDefault="00EE634E">
      <w:pPr>
        <w:spacing w:line="240" w:lineRule="auto"/>
        <w:rPr>
          <w:szCs w:val="28"/>
        </w:rPr>
      </w:pPr>
    </w:p>
    <w:p w:rsidR="00EE634E" w:rsidRDefault="00EE634E">
      <w:pPr>
        <w:spacing w:after="0" w:line="240" w:lineRule="auto"/>
        <w:ind w:firstLine="567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>Разработчик:</w:t>
      </w:r>
    </w:p>
    <w:p w:rsidR="00EE634E" w:rsidRDefault="00216851">
      <w:pPr>
        <w:spacing w:after="0" w:line="360" w:lineRule="auto"/>
        <w:jc w:val="both"/>
        <w:rPr>
          <w:szCs w:val="28"/>
        </w:rPr>
      </w:pPr>
      <w:r>
        <w:rPr>
          <w:szCs w:val="28"/>
        </w:rPr>
        <w:t>Первушина</w:t>
      </w:r>
      <w:bookmarkStart w:id="0" w:name="_GoBack"/>
      <w:bookmarkEnd w:id="0"/>
      <w:r w:rsidR="00EE634E">
        <w:rPr>
          <w:szCs w:val="28"/>
        </w:rPr>
        <w:t xml:space="preserve"> Е.В., преподаватель отделения хорового пения, руководитель хора</w:t>
      </w:r>
    </w:p>
    <w:p w:rsidR="00EE634E" w:rsidRDefault="00EE634E">
      <w:pPr>
        <w:spacing w:after="0" w:line="360" w:lineRule="auto"/>
        <w:ind w:firstLine="567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>Рецензент:</w:t>
      </w: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Медных В.А., руководитель хора </w:t>
      </w:r>
      <w:r w:rsidRPr="005860C1">
        <w:rPr>
          <w:szCs w:val="28"/>
        </w:rPr>
        <w:t xml:space="preserve">ЕГКИ </w:t>
      </w:r>
      <w:proofErr w:type="spellStart"/>
      <w:r w:rsidRPr="005860C1">
        <w:rPr>
          <w:szCs w:val="28"/>
        </w:rPr>
        <w:t>им.Т.Н.Хренникова</w:t>
      </w:r>
      <w:proofErr w:type="spellEnd"/>
    </w:p>
    <w:p w:rsidR="00EE634E" w:rsidRDefault="00EE634E">
      <w:pPr>
        <w:spacing w:after="0" w:line="360" w:lineRule="auto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>Рецензент:</w:t>
      </w: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Горбик Я.А., руководитель хора ЕГУ им. </w:t>
      </w:r>
      <w:proofErr w:type="spellStart"/>
      <w:r>
        <w:rPr>
          <w:szCs w:val="28"/>
        </w:rPr>
        <w:t>И.А.Бунина</w:t>
      </w:r>
      <w:proofErr w:type="spellEnd"/>
    </w:p>
    <w:p w:rsidR="00EE634E" w:rsidRDefault="00EE634E">
      <w:pPr>
        <w:spacing w:after="0" w:line="360" w:lineRule="auto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</w:t>
      </w:r>
    </w:p>
    <w:p w:rsidR="00EE634E" w:rsidRDefault="00EE634E">
      <w:pPr>
        <w:spacing w:after="0" w:line="360" w:lineRule="auto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</w:p>
    <w:p w:rsidR="00EE634E" w:rsidRDefault="00EE634E">
      <w:pPr>
        <w:spacing w:after="0" w:line="360" w:lineRule="auto"/>
        <w:jc w:val="both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B76F36" w:rsidRDefault="00B76F36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04579A" w:rsidRDefault="0004579A">
      <w:pPr>
        <w:spacing w:after="0" w:line="360" w:lineRule="auto"/>
        <w:jc w:val="center"/>
        <w:rPr>
          <w:szCs w:val="28"/>
        </w:rPr>
      </w:pPr>
    </w:p>
    <w:p w:rsidR="00EE634E" w:rsidRDefault="00EE634E">
      <w:pPr>
        <w:spacing w:after="0" w:line="360" w:lineRule="auto"/>
        <w:jc w:val="center"/>
        <w:rPr>
          <w:szCs w:val="28"/>
        </w:rPr>
      </w:pPr>
    </w:p>
    <w:p w:rsidR="00EE634E" w:rsidRDefault="00EE634E" w:rsidP="00DD2E51">
      <w:pPr>
        <w:jc w:val="center"/>
        <w:outlineLvl w:val="0"/>
      </w:pPr>
      <w:r>
        <w:t>Структура программы учебного предмета</w:t>
      </w:r>
    </w:p>
    <w:p w:rsidR="00EE634E" w:rsidRDefault="00EE634E">
      <w:pPr>
        <w:pStyle w:val="1"/>
        <w:jc w:val="both"/>
      </w:pPr>
      <w:r>
        <w:t>I. Пояснительная записка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Характеристика учебного предмета, его место и роль в образовательном процессе.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Срок реализации учебного предмета.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3. Объем учебного времени, предусмотренный учебным планом на реализацию предмета «Хоровой класс».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4. Форма проведения учебных аудиторных занятий.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5. Цель и задачи учебного предмета.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6. Обоснование структуры программы учебного предмета.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7. Методы обучения.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8. Описание материально-технических условий реализации учебного предмета.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  <w:r>
        <w:t>II. Содержание учебного предмета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Сведения о затратах учебного времени.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Годовые требования.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  <w:r>
        <w:t>III. Требования к уровню подготовки обучающихся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  <w:r>
        <w:t>IV. Формы и методы контроля, система оценок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Аттестация: цели, виды, форма, содержание.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Критерии оценок.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3. Контрольные требования на разных этапах обучения.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  <w:r>
        <w:t>V. Методическое обеспечение учебного процесса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Методические рекомендации преподавателям.</w:t>
      </w:r>
    </w:p>
    <w:p w:rsidR="00EE634E" w:rsidRDefault="00EE634E">
      <w:pPr>
        <w:pStyle w:val="1"/>
        <w:jc w:val="both"/>
      </w:pPr>
      <w:r>
        <w:rPr>
          <w:iCs/>
        </w:rPr>
        <w:t>2. Рекомендации по организации самостоятельной работы обучающихся.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  <w:r>
        <w:t>VI. Списки рекомендуемой нотной и методической литературы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Список рекомендуемой нотной литературы.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Список рекомендуемой методической литературы.</w:t>
      </w: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</w:pP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I. Пояснительная записка</w:t>
      </w: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Характеристика учебного предмета, его место и роль в образовательном процессе</w:t>
      </w:r>
    </w:p>
    <w:p w:rsidR="00EE634E" w:rsidRDefault="00EE634E">
      <w:pPr>
        <w:pStyle w:val="1"/>
        <w:ind w:firstLine="708"/>
        <w:jc w:val="both"/>
      </w:pPr>
      <w:r>
        <w:t>Программа учебного предмета «Хоровой класс» разработана на основе и с учетом федеральных государственных требований (далее по тексту – ФГТ) к дополнительным предпрофессиональным общеобразовательным программам в области музыкального искусства «Фортепиано», «Народные инструменты».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Хоровое исполнительство – один из наиболее сложных и значимых видов музыкальной деятельности, который занимает особое место в развитии музыканта-инструменталиста. предмет служит одним из важнейших факторов развития слуха, музыкальности обучающихся, помогает формированию интонационных навыков, необходимых для овладения исполнительским искусством на любом музыкальном инструменте.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Учебный предмет «Хоровой класс»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обучающихся.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Срок реализации учебного предмета «Концертмейстерский класс»</w:t>
      </w:r>
    </w:p>
    <w:p w:rsidR="00EE634E" w:rsidRDefault="00EE634E">
      <w:pPr>
        <w:pStyle w:val="1"/>
        <w:ind w:firstLine="708"/>
        <w:jc w:val="both"/>
      </w:pPr>
      <w:r>
        <w:t>Срок реализации учебного предмета «Хоровой класс» по 8 (9)- летнему учебному плану составляет 8 (9) лет – (с 1 по 8 (9) классы).</w:t>
      </w:r>
    </w:p>
    <w:p w:rsidR="00EE634E" w:rsidRDefault="00EE634E">
      <w:pPr>
        <w:pStyle w:val="1"/>
        <w:ind w:firstLine="708"/>
        <w:jc w:val="both"/>
      </w:pPr>
      <w:r>
        <w:t>Срок реализации учебного предмета «Хоровой класс» по 5 (6)- летнему учебному плану составляет 5 (6) лет – (с 1 по 5 (6) классы).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</w:pPr>
      <w:r>
        <w:rPr>
          <w:iCs/>
        </w:rPr>
        <w:t xml:space="preserve">3. Объем учебного времени, </w:t>
      </w:r>
      <w:r>
        <w:t>предусмотренный учебным планом на реализацию предмета «Хоровой класс».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Дополнительная предпрофессиональная общеобразовательная программа в области музыкального искусства «Фортепиано» со сроком обучения 8 (9) лет</w:t>
      </w:r>
    </w:p>
    <w:p w:rsidR="00EE634E" w:rsidRDefault="00EE634E">
      <w:pPr>
        <w:pStyle w:val="1"/>
        <w:jc w:val="right"/>
        <w:rPr>
          <w:iCs/>
        </w:rPr>
      </w:pPr>
      <w:r>
        <w:rPr>
          <w:iCs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0"/>
        <w:gridCol w:w="2273"/>
        <w:gridCol w:w="2268"/>
      </w:tblGrid>
      <w:tr w:rsidR="00EE634E">
        <w:trPr>
          <w:trHeight w:val="562"/>
        </w:trPr>
        <w:tc>
          <w:tcPr>
            <w:tcW w:w="4643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нагрузки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классы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максимальная нагрузка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обязательной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вариативной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Общая максимальная нагрузка (с 1 по 9 классы)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аудиторную нагрузку (обязательная и вариативная часть)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Общее количество часов на аудиторную нагрузку (с 1 по 9 классы), обязательная и вариативная часть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на внеаудиторную (самостоятельную) работу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</w:tbl>
    <w:p w:rsidR="00EE634E" w:rsidRDefault="00EE634E">
      <w:pPr>
        <w:pStyle w:val="1"/>
        <w:jc w:val="both"/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Дополнительная предпрофессиональная общеобразовательная программа в области музыкального искусства «Народные инструменты» со сроком обучения 8 (9) лет</w:t>
      </w:r>
    </w:p>
    <w:p w:rsidR="00EE634E" w:rsidRDefault="00EE634E">
      <w:pPr>
        <w:pStyle w:val="1"/>
        <w:jc w:val="right"/>
        <w:rPr>
          <w:iCs/>
        </w:rPr>
      </w:pPr>
      <w:r>
        <w:rPr>
          <w:iCs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0"/>
        <w:gridCol w:w="2273"/>
        <w:gridCol w:w="2268"/>
      </w:tblGrid>
      <w:tr w:rsidR="00EE634E">
        <w:trPr>
          <w:trHeight w:val="562"/>
        </w:trPr>
        <w:tc>
          <w:tcPr>
            <w:tcW w:w="4643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нагрузки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классы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максимальная нагрузка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обязательной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вариативной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Общая максимальная нагрузка (с 1 по 9 классы)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аудиторную нагрузку (обязательная и вариативная часть)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на аудиторную нагрузку (с 1 по 9 классы), обязательная и вариативная часть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на внеаудиторную (самостоятельную) работу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</w:tr>
    </w:tbl>
    <w:p w:rsidR="00EE634E" w:rsidRDefault="00EE634E">
      <w:pPr>
        <w:pStyle w:val="1"/>
        <w:jc w:val="both"/>
        <w:rPr>
          <w:iCs/>
        </w:rPr>
      </w:pPr>
      <w:r>
        <w:rPr>
          <w:iCs/>
        </w:rPr>
        <w:t>Дополнительная предпрофессиональная общеобразовательная программа в области музыкального искусства «Народные инструменты» со сроком обучения 5 (6) лет</w:t>
      </w:r>
    </w:p>
    <w:p w:rsidR="00EE634E" w:rsidRDefault="00EE634E">
      <w:pPr>
        <w:pStyle w:val="1"/>
        <w:jc w:val="right"/>
        <w:rPr>
          <w:iCs/>
        </w:rPr>
      </w:pPr>
      <w:r>
        <w:rPr>
          <w:iCs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0"/>
        <w:gridCol w:w="2273"/>
        <w:gridCol w:w="2268"/>
      </w:tblGrid>
      <w:tr w:rsidR="00EE634E">
        <w:trPr>
          <w:trHeight w:val="562"/>
        </w:trPr>
        <w:tc>
          <w:tcPr>
            <w:tcW w:w="4643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нагрузки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классы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максимальная нагрузка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обязательной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Максимальная нагрузка (часы вариативной части)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Общая максимальная нагрузка (с 1 по 9 классы)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544,5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на аудиторную нагрузку (обязательная и вариативная часть)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на аудиторную нагрузку (с 1 по 9 классы), обязательная и вариативная часть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часов на внеаудиторную (самостоятельную) работу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148,5</w:t>
            </w:r>
          </w:p>
        </w:tc>
        <w:tc>
          <w:tcPr>
            <w:tcW w:w="2322" w:type="dxa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EE634E">
        <w:tc>
          <w:tcPr>
            <w:tcW w:w="4643" w:type="dxa"/>
          </w:tcPr>
          <w:p w:rsidR="00EE634E" w:rsidRDefault="00EE634E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на внеаудиторную (самостоятельную) работу</w:t>
            </w:r>
          </w:p>
        </w:tc>
        <w:tc>
          <w:tcPr>
            <w:tcW w:w="4644" w:type="dxa"/>
            <w:gridSpan w:val="2"/>
          </w:tcPr>
          <w:p w:rsidR="00EE634E" w:rsidRDefault="00EE634E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181,5</w:t>
            </w:r>
          </w:p>
        </w:tc>
      </w:tr>
    </w:tbl>
    <w:p w:rsidR="00EE634E" w:rsidRDefault="00EE634E">
      <w:pPr>
        <w:pStyle w:val="1"/>
        <w:ind w:firstLine="708"/>
        <w:jc w:val="both"/>
      </w:pPr>
      <w:r>
        <w:t>Количество часов на предмет «Хоровой класс» увеличено за счет вариативной части: В.03.УП.03. («Фортепиано»), В.01.УП.01. («Народные инструменты») для более углубленного изучения предмета.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</w:pPr>
      <w:r>
        <w:rPr>
          <w:iCs/>
        </w:rPr>
        <w:t>4. Форма проведения учебных аудиторных занятий: мелкогрупповая (от 4 до 10 человек)</w:t>
      </w:r>
      <w:r>
        <w:t>, продолжительность урока - 40 минут. Учебный предмет «Хоровой класс» может проводиться следующим образом: хор из обучающихся 1-3-х классов (младший хор); хор из обучающихся 4-9-х классов (старший хор). В зависимости от количества обучающихся возможно иное распределение хоровых групп.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5. Цели и задачи учебного предмета «Хоровой класс»</w:t>
      </w:r>
    </w:p>
    <w:p w:rsidR="00EE634E" w:rsidRDefault="00EE634E">
      <w:pPr>
        <w:pStyle w:val="1"/>
        <w:jc w:val="both"/>
      </w:pPr>
      <w:r>
        <w:t>Цель:</w:t>
      </w:r>
    </w:p>
    <w:p w:rsidR="00EE634E" w:rsidRDefault="00EE634E">
      <w:pPr>
        <w:pStyle w:val="1"/>
        <w:jc w:val="both"/>
      </w:pPr>
      <w:r>
        <w:rPr>
          <w:rFonts w:eastAsia="SymbolMT"/>
        </w:rPr>
        <w:t xml:space="preserve">– </w:t>
      </w:r>
      <w:r>
        <w:t>развитие музыкально-творческих способностей обучающегося на основе приобретенных им знаний, умений и навыков в области хорового исполнительства.</w:t>
      </w:r>
    </w:p>
    <w:p w:rsidR="00EE634E" w:rsidRDefault="00EE634E">
      <w:pPr>
        <w:pStyle w:val="1"/>
        <w:jc w:val="both"/>
      </w:pPr>
      <w:r>
        <w:t>Задачи: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развитие интереса к классической музыке и музыкальному творчеству;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развитие музыкальных способностей: слуха, ритма, памяти, музыкальности и артистизма;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формирование умений и навыков хорового исполнительства;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обучение навыкам самостоятельной работы с музыкальным материалом и чтению нот с листа;</w:t>
      </w:r>
    </w:p>
    <w:p w:rsidR="00EE634E" w:rsidRDefault="00EE634E">
      <w:pPr>
        <w:pStyle w:val="1"/>
        <w:jc w:val="both"/>
      </w:pPr>
      <w:r>
        <w:rPr>
          <w:rFonts w:eastAsia="SymbolMT"/>
        </w:rPr>
        <w:t>– приобретение обучающимися опыта хорового исполнительства и публичных выступлений.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6. Обоснование структуры учебного предмета «Хоровой класс»</w:t>
      </w:r>
    </w:p>
    <w:p w:rsidR="00EE634E" w:rsidRDefault="00EE634E">
      <w:pPr>
        <w:pStyle w:val="1"/>
        <w:ind w:firstLine="708"/>
        <w:jc w:val="both"/>
      </w:pPr>
      <w:r>
        <w:t>Обоснованием структуры программы являются ФГТ, отражающие все аспекты работы преподавателя с обучающимся.</w:t>
      </w:r>
    </w:p>
    <w:p w:rsidR="00EE634E" w:rsidRDefault="00EE634E">
      <w:pPr>
        <w:pStyle w:val="1"/>
        <w:ind w:firstLine="708"/>
        <w:jc w:val="both"/>
      </w:pPr>
      <w:r>
        <w:t>Программа содержит следующие разделы:</w:t>
      </w:r>
    </w:p>
    <w:p w:rsidR="00EE634E" w:rsidRDefault="00EE634E">
      <w:pPr>
        <w:pStyle w:val="1"/>
        <w:jc w:val="both"/>
      </w:pPr>
      <w:r>
        <w:t>– сведения о затратах учебного времени, предусмотренного на освоение учебного предмета;</w:t>
      </w:r>
    </w:p>
    <w:p w:rsidR="00EE634E" w:rsidRDefault="00EE634E">
      <w:pPr>
        <w:pStyle w:val="1"/>
        <w:jc w:val="both"/>
      </w:pPr>
      <w:r>
        <w:t>– распределение учебного материала по годам обучения;</w:t>
      </w:r>
    </w:p>
    <w:p w:rsidR="00EE634E" w:rsidRDefault="00EE634E">
      <w:pPr>
        <w:pStyle w:val="1"/>
        <w:jc w:val="both"/>
      </w:pPr>
      <w:r>
        <w:t>– описание дидактических единиц учебного предмета;</w:t>
      </w:r>
    </w:p>
    <w:p w:rsidR="00EE634E" w:rsidRDefault="00EE634E">
      <w:pPr>
        <w:pStyle w:val="1"/>
        <w:jc w:val="both"/>
      </w:pPr>
      <w:r>
        <w:t>– требования к уровню подготовки обучающихся;</w:t>
      </w:r>
    </w:p>
    <w:p w:rsidR="00EE634E" w:rsidRDefault="00EE634E">
      <w:pPr>
        <w:pStyle w:val="1"/>
        <w:jc w:val="both"/>
      </w:pPr>
      <w:r>
        <w:t>– формы и методы контроля, система оценок;</w:t>
      </w:r>
    </w:p>
    <w:p w:rsidR="00EE634E" w:rsidRDefault="00EE634E">
      <w:pPr>
        <w:pStyle w:val="1"/>
        <w:jc w:val="both"/>
      </w:pPr>
      <w:r>
        <w:t>– методическое обеспечение учебного процесса.</w:t>
      </w:r>
    </w:p>
    <w:p w:rsidR="00EE634E" w:rsidRDefault="00EE634E">
      <w:pPr>
        <w:pStyle w:val="1"/>
        <w:ind w:firstLine="708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7. Методы обучения</w:t>
      </w:r>
    </w:p>
    <w:p w:rsidR="00EE634E" w:rsidRDefault="00EE634E">
      <w:pPr>
        <w:pStyle w:val="1"/>
        <w:ind w:firstLine="708"/>
        <w:jc w:val="both"/>
      </w:pPr>
      <w: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EE634E" w:rsidRDefault="00EE634E">
      <w:pPr>
        <w:pStyle w:val="1"/>
        <w:jc w:val="both"/>
      </w:pPr>
      <w:r>
        <w:rPr>
          <w:rFonts w:eastAsia="SymbolMT"/>
        </w:rPr>
        <w:t xml:space="preserve">– </w:t>
      </w:r>
      <w:r>
        <w:t>словесный (объяснение, рассказ, беседа);</w:t>
      </w:r>
    </w:p>
    <w:p w:rsidR="00EE634E" w:rsidRDefault="00EE634E">
      <w:pPr>
        <w:pStyle w:val="1"/>
        <w:jc w:val="both"/>
      </w:pPr>
      <w:r>
        <w:rPr>
          <w:rFonts w:eastAsia="SymbolMT"/>
        </w:rPr>
        <w:t xml:space="preserve">– </w:t>
      </w:r>
      <w:r>
        <w:t>наглядный (показ, демонстрация отдельных частей и всего произведения);</w:t>
      </w:r>
    </w:p>
    <w:p w:rsidR="00EE634E" w:rsidRDefault="00EE634E">
      <w:pPr>
        <w:pStyle w:val="1"/>
        <w:jc w:val="both"/>
      </w:pPr>
      <w:r>
        <w:rPr>
          <w:rFonts w:eastAsia="SymbolMT"/>
        </w:rPr>
        <w:t xml:space="preserve">– </w:t>
      </w:r>
      <w: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EE634E" w:rsidRDefault="00EE634E">
      <w:pPr>
        <w:pStyle w:val="1"/>
        <w:jc w:val="both"/>
      </w:pPr>
      <w:r>
        <w:t>– прослушивание записей выдающихся хоровых коллективов и посещение концертов для повышения общего уровня развития обучающихся.</w:t>
      </w:r>
    </w:p>
    <w:p w:rsidR="00EE634E" w:rsidRDefault="00EE634E">
      <w:pPr>
        <w:pStyle w:val="1"/>
        <w:ind w:firstLine="708"/>
        <w:jc w:val="both"/>
      </w:pPr>
      <w: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поставленной целей и задач учебного предмета и основаны на проверенных методиках и сложившихся традициях хорового исполнительства.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8. Описание материально-технических условий реализации учебного предмета «Хоровой класс»</w:t>
      </w:r>
    </w:p>
    <w:p w:rsidR="00EE634E" w:rsidRDefault="00EE634E">
      <w:pPr>
        <w:pStyle w:val="1"/>
        <w:ind w:firstLine="708"/>
        <w:jc w:val="both"/>
      </w:pPr>
      <w:r>
        <w:t>Для реализации программы учебного предмета «Хоровой класс» должны быть созданы материально-технические условия, которые включают в себя:</w:t>
      </w:r>
    </w:p>
    <w:p w:rsidR="00EE634E" w:rsidRDefault="00EE634E">
      <w:pPr>
        <w:pStyle w:val="1"/>
        <w:jc w:val="both"/>
      </w:pPr>
      <w:r>
        <w:t xml:space="preserve">– концертный зал с концертным роялем или фортепиано, подставками для хора, пультами и </w:t>
      </w:r>
      <w:proofErr w:type="spellStart"/>
      <w:r>
        <w:t>звукотехническим</w:t>
      </w:r>
      <w:proofErr w:type="spellEnd"/>
      <w:r>
        <w:t xml:space="preserve"> оборудованием;</w:t>
      </w:r>
    </w:p>
    <w:p w:rsidR="00EE634E" w:rsidRDefault="00EE634E">
      <w:pPr>
        <w:pStyle w:val="1"/>
        <w:jc w:val="both"/>
      </w:pPr>
      <w:r>
        <w:t>– учебную аудиторию для занятий со специальным оборудованием (подставками для хора, пианино).</w:t>
      </w:r>
    </w:p>
    <w:p w:rsidR="00EE634E" w:rsidRDefault="00EE634E">
      <w:pPr>
        <w:pStyle w:val="1"/>
        <w:ind w:firstLine="708"/>
        <w:jc w:val="both"/>
      </w:pPr>
      <w:r>
        <w:t>Учебные аудитории должны иметь звукоизоляцию.</w:t>
      </w:r>
    </w:p>
    <w:p w:rsidR="00EE634E" w:rsidRDefault="00EE634E">
      <w:pPr>
        <w:pStyle w:val="1"/>
        <w:ind w:firstLine="708"/>
        <w:jc w:val="both"/>
      </w:pPr>
      <w:r>
        <w:t>Материально-техническая база школы должна соответствовать санитарным и противопожарным нормам, нормам охраны труда.</w:t>
      </w:r>
    </w:p>
    <w:p w:rsidR="00EE634E" w:rsidRDefault="00EE634E">
      <w:pPr>
        <w:pStyle w:val="1"/>
        <w:jc w:val="both"/>
      </w:pPr>
    </w:p>
    <w:p w:rsidR="00EE634E" w:rsidRDefault="00EE634E" w:rsidP="00DD2E51">
      <w:pPr>
        <w:pStyle w:val="1"/>
        <w:jc w:val="center"/>
        <w:outlineLvl w:val="0"/>
      </w:pPr>
      <w:r>
        <w:t>II. Содержание учебного предмета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</w:pPr>
      <w:r>
        <w:rPr>
          <w:iCs/>
        </w:rPr>
        <w:t xml:space="preserve">1. Сведения о затратах учебного времени, </w:t>
      </w:r>
      <w:r>
        <w:t>предусмотренного на освоение предмета «Хоровой класс» в рамках реализации предпрофессиональной программы «Фортепиано» 8 (9) лет:</w:t>
      </w:r>
    </w:p>
    <w:p w:rsidR="00EE634E" w:rsidRDefault="00EE634E">
      <w:pPr>
        <w:pStyle w:val="1"/>
        <w:jc w:val="both"/>
      </w:pPr>
      <w:r>
        <w:t xml:space="preserve">Аудиторные занятия: 1-3 классы – 1 час в неделю; 4-9 классы – 2 часа в неделю. </w:t>
      </w:r>
    </w:p>
    <w:p w:rsidR="00EE634E" w:rsidRDefault="00EE634E">
      <w:pPr>
        <w:pStyle w:val="1"/>
        <w:jc w:val="both"/>
      </w:pPr>
      <w:r>
        <w:t>Консультации (сводный хор): 1-4 классы – 9 часов в год; 5-8 классы – 18 часов в год; 9 класс – 8 часов в год.</w:t>
      </w:r>
    </w:p>
    <w:p w:rsidR="00EE634E" w:rsidRDefault="00EE634E">
      <w:pPr>
        <w:pStyle w:val="1"/>
        <w:ind w:firstLine="708"/>
        <w:jc w:val="both"/>
      </w:pPr>
      <w:r>
        <w:rPr>
          <w:iCs/>
        </w:rPr>
        <w:t xml:space="preserve">Сведения о затратах учебного времени, </w:t>
      </w:r>
      <w:r>
        <w:t>предусмотренного на освоение предмета «Хоровой класс» в рамках реализации предпрофессиональной программы «Народные инструменты» 8 (9) лет:</w:t>
      </w:r>
    </w:p>
    <w:p w:rsidR="00EE634E" w:rsidRDefault="00EE634E">
      <w:pPr>
        <w:pStyle w:val="1"/>
        <w:jc w:val="both"/>
      </w:pPr>
      <w:r>
        <w:t xml:space="preserve">Аудиторные занятия: 1-3 классы – 1 час в неделю; 4-9 классы – 2 часа в неделю. </w:t>
      </w:r>
    </w:p>
    <w:p w:rsidR="00EE634E" w:rsidRDefault="00EE634E">
      <w:pPr>
        <w:pStyle w:val="1"/>
        <w:jc w:val="both"/>
      </w:pPr>
      <w:r>
        <w:t>Консультации (сводный хор): 1-3 классы – 9 часов в год; 4-9 классы – 18 часов в год.</w:t>
      </w:r>
    </w:p>
    <w:p w:rsidR="00EE634E" w:rsidRDefault="00EE634E">
      <w:pPr>
        <w:pStyle w:val="1"/>
        <w:ind w:firstLine="708"/>
        <w:jc w:val="both"/>
      </w:pPr>
      <w:r>
        <w:rPr>
          <w:iCs/>
        </w:rPr>
        <w:lastRenderedPageBreak/>
        <w:t xml:space="preserve">Сведения о затратах учебного времени, </w:t>
      </w:r>
      <w:r>
        <w:t>предусмотренного на освоение предмета «Хоровой класс» в рамках реализации предпрофессиональной программы «Народные инструменты» 5 (6) лет:</w:t>
      </w:r>
    </w:p>
    <w:p w:rsidR="00EE634E" w:rsidRDefault="00EE634E">
      <w:pPr>
        <w:pStyle w:val="1"/>
        <w:jc w:val="both"/>
      </w:pPr>
      <w:r>
        <w:t xml:space="preserve">Аудиторные занятия: 1 класс – 1 час в неделю; 2-6 классы – 2 часа в неделю. </w:t>
      </w:r>
    </w:p>
    <w:p w:rsidR="00EE634E" w:rsidRDefault="00EE634E">
      <w:pPr>
        <w:pStyle w:val="1"/>
        <w:jc w:val="both"/>
      </w:pPr>
      <w:r>
        <w:t>Консультации (сводные репетиции): 1 класс – 9 часов в год; 2-6 классы – 18 часов в год.</w:t>
      </w:r>
    </w:p>
    <w:p w:rsidR="00EE634E" w:rsidRDefault="00EE634E">
      <w:pPr>
        <w:pStyle w:val="1"/>
        <w:ind w:firstLine="708"/>
        <w:jc w:val="both"/>
      </w:pPr>
      <w:r>
        <w:t>Консультации проводятся с целью подготовки обучающихся к зачетам, творческим конкурсам и другим мероприятиям.</w:t>
      </w:r>
    </w:p>
    <w:p w:rsidR="00EE634E" w:rsidRDefault="00EE634E">
      <w:pPr>
        <w:pStyle w:val="1"/>
        <w:ind w:firstLine="708"/>
        <w:jc w:val="both"/>
      </w:pPr>
      <w:r>
        <w:t>Аудиторные часы для концертмейстера предусматриваются по учебному предмету «Хоровой класс» и консультациям (сводный хор) в объеме не менее 80 % от аудиторного времени, предусмотренного на учебный предмет.</w:t>
      </w:r>
    </w:p>
    <w:p w:rsidR="00EE634E" w:rsidRDefault="00EE634E">
      <w:pPr>
        <w:pStyle w:val="1"/>
        <w:ind w:firstLine="708"/>
        <w:jc w:val="both"/>
      </w:pPr>
      <w:r>
        <w:t>Аудиторная нагрузка по учебному предмету обязательной и вариативной части образовательной программы распределяется по годам обучения с учетом общего объема аудиторного времени, предусмотренного на учебный предмет ФГТ.</w:t>
      </w:r>
    </w:p>
    <w:p w:rsidR="00EE634E" w:rsidRDefault="00EE634E">
      <w:pPr>
        <w:pStyle w:val="1"/>
        <w:ind w:firstLine="708"/>
        <w:jc w:val="both"/>
      </w:pPr>
      <w:r>
        <w:t>Объем времени на самостоятельную работу обучающихся по учебному предмету определяется с учетом сложившихся педагогических традиций и методической целесообразности.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Виды внеаудиторной работы:</w:t>
      </w:r>
    </w:p>
    <w:p w:rsidR="00EE634E" w:rsidRDefault="00EE634E">
      <w:pPr>
        <w:pStyle w:val="1"/>
        <w:jc w:val="both"/>
      </w:pPr>
      <w:r>
        <w:t>– выполнение домашнего задания;</w:t>
      </w:r>
    </w:p>
    <w:p w:rsidR="00EE634E" w:rsidRDefault="00EE634E">
      <w:pPr>
        <w:pStyle w:val="1"/>
        <w:jc w:val="both"/>
      </w:pPr>
      <w:r>
        <w:t>– подготовка к концертным выступлениям;</w:t>
      </w:r>
    </w:p>
    <w:p w:rsidR="00EE634E" w:rsidRDefault="00EE634E">
      <w:pPr>
        <w:pStyle w:val="1"/>
        <w:jc w:val="both"/>
      </w:pPr>
      <w:r>
        <w:t>– посещение учреждений культуры (филармоний, театров, концертных залов и др.);</w:t>
      </w:r>
    </w:p>
    <w:p w:rsidR="00EE634E" w:rsidRDefault="00EE634E">
      <w:pPr>
        <w:pStyle w:val="1"/>
        <w:jc w:val="both"/>
      </w:pPr>
      <w:r>
        <w:t>– участие обучающихся в концертах, творческих мероприятиях и культурно-просветительской деятельности и др.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Годовые требования</w:t>
      </w:r>
    </w:p>
    <w:p w:rsidR="00EE634E" w:rsidRDefault="00EE634E">
      <w:pPr>
        <w:pStyle w:val="1"/>
        <w:jc w:val="center"/>
        <w:rPr>
          <w:iCs/>
        </w:rPr>
      </w:pPr>
    </w:p>
    <w:p w:rsidR="00EE634E" w:rsidRDefault="00EE634E" w:rsidP="00DD2E51">
      <w:pPr>
        <w:pStyle w:val="1"/>
        <w:jc w:val="center"/>
        <w:outlineLvl w:val="0"/>
        <w:rPr>
          <w:iCs/>
        </w:rPr>
      </w:pPr>
      <w:r>
        <w:rPr>
          <w:iCs/>
        </w:rPr>
        <w:t>Младший хор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В течение учебного года в хоровом классе проходится 8-10 произведений. Хоровой коллектив участвует в концертных мероприятиях, фестивалях, смотрах-конкурсах. Работа над развитием следующих навыков: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Вокально-хоровые навыки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Певческая установка, положение корпуса, головы, артикуляция при пении.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произведения. Смена дыхания в процессе пения, различные приемы (короткое и активное дыхание в быстром темпе, спокойное и активное в медленном). Цезуры. Знакомство с навыками цепного дыхания.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Звуковедение</w:t>
      </w:r>
      <w:proofErr w:type="spellEnd"/>
      <w:r>
        <w:rPr>
          <w:iCs/>
        </w:rPr>
        <w:t xml:space="preserve"> и дикция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 xml:space="preserve">Естественный свободный звук без крика и напряжения (форсирования). Преимущественно мягкая атака звука. Округление гласных, способы </w:t>
      </w:r>
      <w:r>
        <w:rPr>
          <w:iCs/>
        </w:rPr>
        <w:lastRenderedPageBreak/>
        <w:t>их формирования в различных регистрах. Пение нон легато и легато. Нюансы. 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Ансамбль и строй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 xml:space="preserve">Выработка активного унисона, ритмической устойчивости в умеренных темпах при соотношении простейших длительностей, соблюдение динамической ровности при произнесении текста. Постепенное расширение задач: интонирование произведений в различных видах мажор и минора, ритмической устойчивости в более быстрых и медленных темпах с более сложным ритмическим рисунком. Устойчивое интонирование одноголосной партии при сложном аккомпанементе. Навыки пения </w:t>
      </w:r>
      <w:proofErr w:type="spellStart"/>
      <w:r>
        <w:rPr>
          <w:iCs/>
        </w:rPr>
        <w:t>двухголосия</w:t>
      </w:r>
      <w:proofErr w:type="spellEnd"/>
      <w:r>
        <w:rPr>
          <w:iCs/>
        </w:rPr>
        <w:t xml:space="preserve"> с аккомпанементом. Пение несложных двухголосных песен без сопровождения.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Формирование исполнительских навыков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>
        <w:rPr>
          <w:iCs/>
        </w:rPr>
        <w:t>агогических</w:t>
      </w:r>
      <w:proofErr w:type="spellEnd"/>
      <w:r>
        <w:rPr>
          <w:iCs/>
        </w:rPr>
        <w:t xml:space="preserve">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ускорение в середине произведения, различные виды фермат. Воспитание навыков понимания дирижерского жеста.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 w:rsidP="00DD2E51">
      <w:pPr>
        <w:pStyle w:val="1"/>
        <w:jc w:val="both"/>
        <w:outlineLvl w:val="0"/>
        <w:rPr>
          <w:iCs/>
        </w:rPr>
      </w:pPr>
      <w:r>
        <w:rPr>
          <w:iCs/>
        </w:rPr>
        <w:t>Примерный репертуарный список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Аренский А. «Комар один, задумавшись», «Птичка летит, летает», «Спи дитя мое, усни»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Белорусская народная песня «Сел комарик на дубочек» (обр. С. Полонского)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Бетховен Л. «Малиновка», «Весною», «Край родной», «Походная песня»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Брамс И. «Колыбельная»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Вебер К. «Вечерняя песня»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Гайдн Й. «Пастух»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Глинка М. «Ложится в поле мрак ночной» (из оперы «Руслан и Людмила»)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Гречанинов А. «Про теленочка», «Призыв весны», «Дон-дон», «</w:t>
      </w:r>
      <w:proofErr w:type="spellStart"/>
      <w:r>
        <w:rPr>
          <w:iCs/>
        </w:rPr>
        <w:t>Макимаковочки</w:t>
      </w:r>
      <w:proofErr w:type="spellEnd"/>
      <w:r>
        <w:rPr>
          <w:iCs/>
        </w:rPr>
        <w:t>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Долуханян</w:t>
      </w:r>
      <w:proofErr w:type="spellEnd"/>
      <w:r>
        <w:rPr>
          <w:iCs/>
        </w:rPr>
        <w:t xml:space="preserve"> А. «Прилетайте, птицы»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Дунаевский И. «Спой нам, ветер»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Ипполитов-Иванов М. «Ноктюрн»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Итальянская народная песня «Макароны» (обр. В. Сибирского)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Кабалевский</w:t>
      </w:r>
      <w:proofErr w:type="spellEnd"/>
      <w:r>
        <w:rPr>
          <w:iCs/>
        </w:rPr>
        <w:t xml:space="preserve"> Д. «Подснежник»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Калинников В. «Весна», «Тень-тень», «Киска»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Калныньш</w:t>
      </w:r>
      <w:proofErr w:type="spellEnd"/>
      <w:r>
        <w:rPr>
          <w:iCs/>
        </w:rPr>
        <w:t xml:space="preserve"> А. «Музыка»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Компанеец</w:t>
      </w:r>
      <w:proofErr w:type="spellEnd"/>
      <w:r>
        <w:rPr>
          <w:iCs/>
        </w:rPr>
        <w:t xml:space="preserve"> З. «Встало солнце»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Красев</w:t>
      </w:r>
      <w:proofErr w:type="spellEnd"/>
      <w:r>
        <w:rPr>
          <w:iCs/>
        </w:rPr>
        <w:t xml:space="preserve"> М. Заключительный хор из оперы «Муха-цокотуха»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Кюи Ц. «Майский день», «Белка»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lastRenderedPageBreak/>
        <w:t>Литовская народная песня «Солнышко вставало»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Лядов</w:t>
      </w:r>
      <w:proofErr w:type="spellEnd"/>
      <w:r>
        <w:rPr>
          <w:iCs/>
        </w:rPr>
        <w:t xml:space="preserve"> А. «Колыбельная», «</w:t>
      </w:r>
      <w:proofErr w:type="spellStart"/>
      <w:r>
        <w:rPr>
          <w:iCs/>
        </w:rPr>
        <w:t>Окликание</w:t>
      </w:r>
      <w:proofErr w:type="spellEnd"/>
      <w:r>
        <w:rPr>
          <w:iCs/>
        </w:rPr>
        <w:t xml:space="preserve"> дождя»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Мендельсон Ф. «Воскресный день»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Морозов И. «Про сверчка»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Нисс</w:t>
      </w:r>
      <w:proofErr w:type="spellEnd"/>
      <w:r>
        <w:rPr>
          <w:iCs/>
        </w:rPr>
        <w:t xml:space="preserve"> С. «Сон»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Парцхаладзе</w:t>
      </w:r>
      <w:proofErr w:type="spellEnd"/>
      <w:r>
        <w:rPr>
          <w:iCs/>
        </w:rPr>
        <w:t xml:space="preserve"> М. «Здравствуй, школа», «Наш край», «Весна», «Кукла», «Конь вороной»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Подгайц</w:t>
      </w:r>
      <w:proofErr w:type="spellEnd"/>
      <w:r>
        <w:rPr>
          <w:iCs/>
        </w:rPr>
        <w:t xml:space="preserve"> Е. «Облака»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Полонский С. «Сел комарик на дубочек»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Потапенко Т. «Горный ветер»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Потоловский</w:t>
      </w:r>
      <w:proofErr w:type="spellEnd"/>
      <w:r>
        <w:rPr>
          <w:iCs/>
        </w:rPr>
        <w:t xml:space="preserve"> Н. «Восход солнца»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Римский-Корсаков Н. «Белка» (из оперы «Сказка о царе </w:t>
      </w:r>
      <w:proofErr w:type="spellStart"/>
      <w:r>
        <w:rPr>
          <w:iCs/>
        </w:rPr>
        <w:t>Салтане</w:t>
      </w:r>
      <w:proofErr w:type="spellEnd"/>
      <w:r>
        <w:rPr>
          <w:iCs/>
        </w:rPr>
        <w:t>»)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«Здравствуй, гостья-зима» (обр. Н. Римского-Корсакова)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«Как на тоненький ледок» (обр. М. Иорданского)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Русская народная песня «Как на речке, на </w:t>
      </w:r>
      <w:proofErr w:type="spellStart"/>
      <w:r>
        <w:rPr>
          <w:iCs/>
        </w:rPr>
        <w:t>лужочке</w:t>
      </w:r>
      <w:proofErr w:type="spellEnd"/>
      <w:r>
        <w:rPr>
          <w:iCs/>
        </w:rPr>
        <w:t>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Украинская народная песня «Козел и коза» (обр. В. Соколова)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Чайковский П. «Мой садик», «Осень», «Хор мальчиков» (из оперы «Пиковая дама»)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Чесноков П. «</w:t>
      </w:r>
      <w:proofErr w:type="spellStart"/>
      <w:r>
        <w:rPr>
          <w:iCs/>
        </w:rPr>
        <w:t>Нюта</w:t>
      </w:r>
      <w:proofErr w:type="spellEnd"/>
      <w:r>
        <w:rPr>
          <w:iCs/>
        </w:rPr>
        <w:t>-плакса»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Шаинский</w:t>
      </w:r>
      <w:proofErr w:type="spellEnd"/>
      <w:r>
        <w:rPr>
          <w:iCs/>
        </w:rPr>
        <w:t xml:space="preserve"> В. «Мир похож на цветной луг»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Шуман Р. «Домик у моря»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10 русских народных песен (в обр. Григоренко)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 w:rsidP="00DD2E51">
      <w:pPr>
        <w:pStyle w:val="1"/>
        <w:jc w:val="both"/>
        <w:outlineLvl w:val="0"/>
        <w:rPr>
          <w:iCs/>
        </w:rPr>
      </w:pPr>
      <w:r>
        <w:rPr>
          <w:iCs/>
        </w:rPr>
        <w:t>Примерные программы выступлений на зачетах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Аренский А. «Комар один, задумавшись»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Бетховен Л. «Край родной»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Гайдн Й. «Пастух»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Гречанинов А. «Дон-дон»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Дунаевский И. «Спой нам, ветер»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Итальянская народная песня «Макароны» (обр. В. Сибирского)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Кабалевский</w:t>
      </w:r>
      <w:proofErr w:type="spellEnd"/>
      <w:r>
        <w:rPr>
          <w:iCs/>
        </w:rPr>
        <w:t xml:space="preserve"> Д. «Подснежник»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Компанеец</w:t>
      </w:r>
      <w:proofErr w:type="spellEnd"/>
      <w:r>
        <w:rPr>
          <w:iCs/>
        </w:rPr>
        <w:t xml:space="preserve"> З. «Встало солнце»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Полонский С. «Сел комарик на дубочек»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Русская народная песня «Как на речке, на </w:t>
      </w:r>
      <w:proofErr w:type="spellStart"/>
      <w:r>
        <w:rPr>
          <w:iCs/>
        </w:rPr>
        <w:t>лужочке</w:t>
      </w:r>
      <w:proofErr w:type="spellEnd"/>
      <w:r>
        <w:rPr>
          <w:iCs/>
        </w:rPr>
        <w:t>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Украинская народная песня «Козел и коза» (обр. В. Соколова)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 w:rsidP="00DD2E51">
      <w:pPr>
        <w:pStyle w:val="1"/>
        <w:jc w:val="center"/>
        <w:outlineLvl w:val="0"/>
        <w:rPr>
          <w:iCs/>
        </w:rPr>
      </w:pPr>
      <w:r>
        <w:rPr>
          <w:iCs/>
        </w:rPr>
        <w:t>Старший хор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В течение учебного года в хоровом классе проходится 8-10 произведений. Хоровой коллектив участвует в концертных мероприятиях, фестивалях, смотрах-конкурсах. Работа над развитием следующих навыков: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Вокально-хоровые навыки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lastRenderedPageBreak/>
        <w:t>Закрепление навыков, полученных в младшем хоре. Различная атака звука. Исполнение пауз между звуками без смены дыхания (стаккато). Совершенствование навыков «цепного» дыхания. Развитие навыков хорового исполнительства и артистизма.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Звуковедение</w:t>
      </w:r>
      <w:proofErr w:type="spellEnd"/>
      <w:r>
        <w:rPr>
          <w:iCs/>
        </w:rPr>
        <w:t xml:space="preserve"> и дикция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Закрепление навыков, полученных в младшем хоре. Развитие свободы и подвижности артикулярного аппарата за счет активизации работы губ и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различных нюансах.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Ансамбль и строй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Закрепление навыков, полученных в младшем хоре. Совершенствование ансамбля и строя в произведениях более сложной фактуры и музыкального языка. Выработка чистой интонации при двух-, трехголосном пении. Владение навыками пения без сопровождения.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Формирование исполнительских навыков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формы. Фразировка, вытекающая из музыкального и текстового содержания. Различные виды динамики. Многообразие </w:t>
      </w:r>
      <w:proofErr w:type="spellStart"/>
      <w:r>
        <w:rPr>
          <w:iCs/>
        </w:rPr>
        <w:t>агогических</w:t>
      </w:r>
      <w:proofErr w:type="spellEnd"/>
      <w:r>
        <w:rPr>
          <w:iCs/>
        </w:rPr>
        <w:t xml:space="preserve">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ускорение в середине произведения, различные виды фермат. Воспитание навыков понимания дирижерского жеста.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 w:rsidP="00DD2E51">
      <w:pPr>
        <w:pStyle w:val="1"/>
        <w:jc w:val="both"/>
        <w:outlineLvl w:val="0"/>
        <w:rPr>
          <w:iCs/>
        </w:rPr>
      </w:pPr>
      <w:r>
        <w:rPr>
          <w:iCs/>
        </w:rPr>
        <w:t>Примерный репертуарный список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Анцев</w:t>
      </w:r>
      <w:proofErr w:type="spellEnd"/>
      <w:r>
        <w:rPr>
          <w:iCs/>
        </w:rPr>
        <w:t xml:space="preserve"> М. «Задремали волны»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Бах И. Хорал № 7 из кантаты «Иисус – душа моя», Хорал № 381 из кантаты «Моей жизни последний час», «Весенняя песня» (</w:t>
      </w:r>
      <w:proofErr w:type="spellStart"/>
      <w:r>
        <w:rPr>
          <w:iCs/>
        </w:rPr>
        <w:t>перел</w:t>
      </w:r>
      <w:proofErr w:type="spellEnd"/>
      <w:r>
        <w:rPr>
          <w:iCs/>
        </w:rPr>
        <w:t>. В. Попова)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Бетховен Л. «Весенний призыв», «Гимн ночи», «Восхваление природы человеком»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Бизе Ж. Хор мальчиков из оперы «Кармен»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Болгарская народная песня «Посадил полынь я» (обр. И. Димитрова)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Бородин А. «Улетай на крыльях ветра» (хор из оперы «Князь Игорь»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Бортнянский</w:t>
      </w:r>
      <w:proofErr w:type="spellEnd"/>
      <w:r>
        <w:rPr>
          <w:iCs/>
        </w:rPr>
        <w:t xml:space="preserve"> Д. «Славу поем», «Утро», «Вечер»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Брамс И. «Колыбельная», «Холодные горы», «Канон»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Гайдн Й. «Пришла весна»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Гладков Г. «Песня друзей»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Глинка М. «</w:t>
      </w:r>
      <w:proofErr w:type="spellStart"/>
      <w:r>
        <w:rPr>
          <w:iCs/>
        </w:rPr>
        <w:t>Разгулялися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разливалися</w:t>
      </w:r>
      <w:proofErr w:type="spellEnd"/>
      <w:r>
        <w:rPr>
          <w:iCs/>
        </w:rPr>
        <w:t>» (хор из оперы «Иван Сусанин»), «Попутная песня» (</w:t>
      </w:r>
      <w:proofErr w:type="spellStart"/>
      <w:r>
        <w:rPr>
          <w:iCs/>
        </w:rPr>
        <w:t>перел</w:t>
      </w:r>
      <w:proofErr w:type="spellEnd"/>
      <w:r>
        <w:rPr>
          <w:iCs/>
        </w:rPr>
        <w:t>. В. Соколова), «Патриотическая песня», «Славься» (хор из оперы «Иван Сусанин»), «Жаворонок»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Гречанинов А. «Пчелка», «Весна идет», «Васька», «Урожай»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Грубер</w:t>
      </w:r>
      <w:proofErr w:type="spellEnd"/>
      <w:r>
        <w:rPr>
          <w:iCs/>
        </w:rPr>
        <w:t xml:space="preserve"> Ф. «Ночь тиха, ночь свята»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Даргомыжский А. «Тише-тише» (Хор русалок из оперы «Русалка»)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lastRenderedPageBreak/>
        <w:t>Дубравин</w:t>
      </w:r>
      <w:proofErr w:type="spellEnd"/>
      <w:r>
        <w:rPr>
          <w:iCs/>
        </w:rPr>
        <w:t xml:space="preserve"> Л. Два хора из кантаты «Хлеб остается хлебом», «Песня о земной красоте»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Ипполитов-Иванов М. «Горные вершины», «Ноктюрн», «Крестьянская пирушка», «В мае», «Утро», «Сосна», «Острою секирой»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Калинников В. «Жаворонок», «Зима»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Кодай</w:t>
      </w:r>
      <w:proofErr w:type="spellEnd"/>
      <w:r>
        <w:rPr>
          <w:iCs/>
        </w:rPr>
        <w:t xml:space="preserve"> З. «День за окном лучится», «Мадригал»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Кюи Ц. «Весна», «Задремали волны»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Лассо О. «Тик-так»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Мендельсон Ф. «Воскресный день»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Моцарт В. «Откуда приятный и нежный тот звон» (хор из оперы «Волшебная флейта»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Новиков А. «Эх, дороги»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Норвежская народная песня «Камертон»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Перселл</w:t>
      </w:r>
      <w:proofErr w:type="spellEnd"/>
      <w:r>
        <w:rPr>
          <w:iCs/>
        </w:rPr>
        <w:t xml:space="preserve"> Г. «Вечерняя песня» (</w:t>
      </w:r>
      <w:proofErr w:type="spellStart"/>
      <w:r>
        <w:rPr>
          <w:iCs/>
        </w:rPr>
        <w:t>перел</w:t>
      </w:r>
      <w:proofErr w:type="spellEnd"/>
      <w:r>
        <w:rPr>
          <w:iCs/>
        </w:rPr>
        <w:t>. для детского хора В. Попова)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Подгайц</w:t>
      </w:r>
      <w:proofErr w:type="spellEnd"/>
      <w:r>
        <w:rPr>
          <w:iCs/>
        </w:rPr>
        <w:t xml:space="preserve"> Е. «</w:t>
      </w:r>
      <w:proofErr w:type="spellStart"/>
      <w:r>
        <w:rPr>
          <w:iCs/>
        </w:rPr>
        <w:t>Речкина</w:t>
      </w:r>
      <w:proofErr w:type="spellEnd"/>
      <w:r>
        <w:rPr>
          <w:iCs/>
        </w:rPr>
        <w:t xml:space="preserve"> песня»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Прокофьев С. «Многая лета»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Рахманинов С. «Славься», «Ночка», «Сосна»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Римский-Корсаков Н. Хор птиц из оперы «Снегурочка», «Ночевала тучка золотая»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Рубинштейн А. «Квартет», «Горные вершины»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Русская народная песня «Во </w:t>
      </w:r>
      <w:proofErr w:type="spellStart"/>
      <w:r>
        <w:rPr>
          <w:iCs/>
        </w:rPr>
        <w:t>лузях</w:t>
      </w:r>
      <w:proofErr w:type="spellEnd"/>
      <w:r>
        <w:rPr>
          <w:iCs/>
        </w:rPr>
        <w:t>» (обр. В. Попова)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«Милый мой хоровод» (обр. В. Попова)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«Пойду ль, выйду ль я» (обр. В. Соколова)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Русская народная песня «Как у нас во </w:t>
      </w:r>
      <w:proofErr w:type="spellStart"/>
      <w:r>
        <w:rPr>
          <w:iCs/>
        </w:rPr>
        <w:t>садочке</w:t>
      </w:r>
      <w:proofErr w:type="spellEnd"/>
      <w:r>
        <w:rPr>
          <w:iCs/>
        </w:rPr>
        <w:t xml:space="preserve">» (обр. В. </w:t>
      </w:r>
      <w:proofErr w:type="spellStart"/>
      <w:r>
        <w:rPr>
          <w:iCs/>
        </w:rPr>
        <w:t>Калинникова</w:t>
      </w:r>
      <w:proofErr w:type="spellEnd"/>
      <w:r>
        <w:rPr>
          <w:iCs/>
        </w:rPr>
        <w:t>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Русская народная песня «Скворцы прилетели» (обр. В. </w:t>
      </w:r>
      <w:proofErr w:type="spellStart"/>
      <w:r>
        <w:rPr>
          <w:iCs/>
        </w:rPr>
        <w:t>Калинникова</w:t>
      </w:r>
      <w:proofErr w:type="spellEnd"/>
      <w:r>
        <w:rPr>
          <w:iCs/>
        </w:rPr>
        <w:t>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«Ты не стой, колодец» (обр. В. Соколова)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Свиридов Г. «Колыбельная»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Сен-Санс Ш. «Аве Мария»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Стравинский И. «</w:t>
      </w:r>
      <w:proofErr w:type="spellStart"/>
      <w:r>
        <w:rPr>
          <w:iCs/>
        </w:rPr>
        <w:t>Овсень</w:t>
      </w:r>
      <w:proofErr w:type="spellEnd"/>
      <w:r>
        <w:rPr>
          <w:iCs/>
        </w:rPr>
        <w:t>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Струве Г. «Музыка»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Танеев С. «Вечерняя песня», «Сосна», «Горные вершины»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 xml:space="preserve">Чайковский П. «Весна», «Осень», «Вечер», «На море </w:t>
      </w:r>
      <w:proofErr w:type="spellStart"/>
      <w:r>
        <w:rPr>
          <w:iCs/>
        </w:rPr>
        <w:t>утушка</w:t>
      </w:r>
      <w:proofErr w:type="spellEnd"/>
      <w:r>
        <w:rPr>
          <w:iCs/>
        </w:rPr>
        <w:t xml:space="preserve"> купалась» (хор девушек из оперы «Опричник»), «Соловушка»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Чесноков П. «Несжатая полоса», «Лотос», «Зеленый шум», «Распустилась черемуха»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 w:rsidP="00DD2E51">
      <w:pPr>
        <w:pStyle w:val="1"/>
        <w:jc w:val="both"/>
        <w:outlineLvl w:val="0"/>
        <w:rPr>
          <w:iCs/>
        </w:rPr>
      </w:pPr>
      <w:r>
        <w:rPr>
          <w:iCs/>
        </w:rPr>
        <w:t>Примерные программы выступлений на зачетах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Болгарская народная песня «Посадил полынь я» (обр. И. Димитрова)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Гайдн Й. «Пришла весна»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Гладков Г. «Песня друзей»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Глинка М. «Славься» (хор из оперы «Иван Сусанин»), «Жаворонок»</w:t>
      </w:r>
    </w:p>
    <w:p w:rsidR="00EE634E" w:rsidRDefault="00EE634E">
      <w:pPr>
        <w:pStyle w:val="1"/>
        <w:jc w:val="both"/>
        <w:rPr>
          <w:iCs/>
        </w:rPr>
      </w:pPr>
      <w:proofErr w:type="spellStart"/>
      <w:r>
        <w:rPr>
          <w:iCs/>
        </w:rPr>
        <w:t>Дубравин</w:t>
      </w:r>
      <w:proofErr w:type="spellEnd"/>
      <w:r>
        <w:rPr>
          <w:iCs/>
        </w:rPr>
        <w:t xml:space="preserve"> Л. «Песня о земной красоте»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Мендельсон Ф. «Воскресный день»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Моцарт В. «Откуда приятный и нежный тот звон» (хор из оперы «Волшебная флейта»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lastRenderedPageBreak/>
        <w:t>Русская народная песня «Ты не стой, колодец» (обр. В. Соколова)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Русская народная песня «Милый мой хоровод» (обр. В. попова»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Чайковский П. «Соловушка»</w:t>
      </w: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II. Требования к уровню подготовки обучающихся</w:t>
      </w: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ind w:firstLine="708"/>
        <w:jc w:val="both"/>
      </w:pPr>
      <w:r>
        <w:t>Результатом освоения учебного предмета «Хоровой класс» является приобретение обучающимися следующих знаний, умений и навыков: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знание профессиональной терминологии;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умение передавать авторский замысел музыкального произведения с помощью органического сочетания слова и музыки;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EE634E" w:rsidRDefault="00EE634E">
      <w:pPr>
        <w:pStyle w:val="1"/>
        <w:jc w:val="both"/>
        <w:rPr>
          <w:rFonts w:eastAsia="SymbolMT"/>
        </w:rPr>
      </w:pPr>
      <w:r>
        <w:rPr>
          <w:rFonts w:eastAsia="SymbolMT"/>
        </w:rPr>
        <w:t>– сформированные практические навыки исполнения авторских, народных хоровых и вокальных ансамблевых произведения отечественной и зарубежной музыки, в том числе хоровых произведений для детей;</w:t>
      </w:r>
    </w:p>
    <w:p w:rsidR="00EE634E" w:rsidRDefault="00EE634E">
      <w:pPr>
        <w:pStyle w:val="1"/>
        <w:jc w:val="both"/>
      </w:pPr>
      <w:r>
        <w:rPr>
          <w:rFonts w:eastAsia="SymbolMT"/>
        </w:rPr>
        <w:t>– наличие практических навыков исполнения партий в составе вокального ансамбля и хорового коллектива.</w:t>
      </w: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IV. Формы и методы контроля, система оценок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Аттестация: цели, виды, форма, содержание</w:t>
      </w:r>
    </w:p>
    <w:p w:rsidR="00EE634E" w:rsidRDefault="00EE634E">
      <w:pPr>
        <w:pStyle w:val="1"/>
        <w:ind w:firstLine="708"/>
        <w:jc w:val="both"/>
      </w:pPr>
      <w:r>
        <w:t>Оценка качества занятий по учебному предмету включает в себя текущий контроль и промежуточную аттестацию.</w:t>
      </w:r>
    </w:p>
    <w:p w:rsidR="00EE634E" w:rsidRDefault="00EE634E">
      <w:pPr>
        <w:pStyle w:val="1"/>
        <w:ind w:firstLine="708"/>
        <w:jc w:val="both"/>
      </w:pPr>
      <w:r>
        <w:t>В качестве форм текущего контроля успеваемости используются следующие методы: сдача партий, оценка за работу в классе. 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EE634E" w:rsidRDefault="00EE634E">
      <w:pPr>
        <w:pStyle w:val="1"/>
        <w:ind w:firstLine="708"/>
        <w:jc w:val="both"/>
      </w:pPr>
      <w:r>
        <w:t>Промежуточная аттестация по учебному предмету «Хоровой класс» проходит в виде зачетов в конце второго полугодия учебного года. Формами зачетов являются: концертные выступления, участие в творческих мероприятиях школы. Зачеты проводятся за счет аудиторного времени, предусмотренного на учебный предмет.</w:t>
      </w:r>
    </w:p>
    <w:p w:rsidR="00EE634E" w:rsidRDefault="00EE634E">
      <w:pPr>
        <w:pStyle w:val="1"/>
        <w:ind w:firstLine="708"/>
        <w:jc w:val="both"/>
      </w:pPr>
      <w:r>
        <w:t xml:space="preserve">По завершении изучения учебного предмета «Хоровой класс» проводится итоговый зачет с оценкой, которая заносится в свидетельство об окончании школы. 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Критерии оценок</w:t>
      </w:r>
    </w:p>
    <w:p w:rsidR="00EE634E" w:rsidRDefault="00EE634E">
      <w:pPr>
        <w:pStyle w:val="1"/>
        <w:ind w:firstLine="708"/>
        <w:jc w:val="both"/>
      </w:pPr>
      <w:r>
        <w:t>По итогам исполнения программы на зачете выставляется оценка по пятибалльной шкале.</w:t>
      </w: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lastRenderedPageBreak/>
        <w:t>Критерии оценки качества исполнения</w:t>
      </w:r>
    </w:p>
    <w:p w:rsidR="00EE634E" w:rsidRDefault="00EE634E">
      <w:pPr>
        <w:pStyle w:val="1"/>
        <w:jc w:val="right"/>
        <w:rPr>
          <w:iCs/>
        </w:rPr>
      </w:pPr>
      <w:r>
        <w:rPr>
          <w:iCs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8"/>
        <w:gridCol w:w="5863"/>
      </w:tblGrid>
      <w:tr w:rsidR="00EE634E">
        <w:tc>
          <w:tcPr>
            <w:tcW w:w="3264" w:type="dxa"/>
          </w:tcPr>
          <w:p w:rsidR="00EE634E" w:rsidRDefault="00EE634E">
            <w:pPr>
              <w:pStyle w:val="1"/>
              <w:jc w:val="center"/>
              <w:rPr>
                <w:color w:val="00000A"/>
              </w:rPr>
            </w:pPr>
            <w:r>
              <w:rPr>
                <w:color w:val="00000A"/>
              </w:rPr>
              <w:t>Оценка</w:t>
            </w:r>
          </w:p>
        </w:tc>
        <w:tc>
          <w:tcPr>
            <w:tcW w:w="6023" w:type="dxa"/>
          </w:tcPr>
          <w:p w:rsidR="00EE634E" w:rsidRDefault="00EE634E">
            <w:pPr>
              <w:pStyle w:val="1"/>
              <w:jc w:val="center"/>
              <w:rPr>
                <w:color w:val="00000A"/>
              </w:rPr>
            </w:pPr>
            <w:r>
              <w:rPr>
                <w:color w:val="00000A"/>
              </w:rPr>
              <w:t>Критерии оценивания выступления</w:t>
            </w:r>
          </w:p>
        </w:tc>
      </w:tr>
      <w:tr w:rsidR="00EE634E">
        <w:tc>
          <w:tcPr>
            <w:tcW w:w="3264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5 («отлично»)</w:t>
            </w:r>
          </w:p>
        </w:tc>
        <w:tc>
          <w:tcPr>
            <w:tcW w:w="6023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Регулярное посещение занятий, знание своей партии во всех произведениях, разучиваемых в классе, активная эмоциональная работа на занятиях, участие во всех концертных мероприятиях коллектива.</w:t>
            </w:r>
          </w:p>
        </w:tc>
      </w:tr>
      <w:tr w:rsidR="00EE634E">
        <w:tc>
          <w:tcPr>
            <w:tcW w:w="3264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4 («хорошо»)</w:t>
            </w:r>
          </w:p>
        </w:tc>
        <w:tc>
          <w:tcPr>
            <w:tcW w:w="6023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Регулярное посещение занятий, активная работа в классе, недостаточная проработка технически трудных фрагментов в хоровых партиях (вокально-интонационная неточность), участие в концертных мероприятиях коллектива.</w:t>
            </w:r>
          </w:p>
        </w:tc>
      </w:tr>
      <w:tr w:rsidR="00EE634E">
        <w:tc>
          <w:tcPr>
            <w:tcW w:w="3264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3 («удовлетворительно»)</w:t>
            </w:r>
          </w:p>
        </w:tc>
        <w:tc>
          <w:tcPr>
            <w:tcW w:w="6023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Нерегулярное посещение занятий без уважительных причин, пассивная работа в классе, незнание некоторых хоровых партий.</w:t>
            </w:r>
          </w:p>
        </w:tc>
      </w:tr>
      <w:tr w:rsidR="00EE634E">
        <w:tc>
          <w:tcPr>
            <w:tcW w:w="3264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>2 («неудовлетворительно»)</w:t>
            </w:r>
          </w:p>
        </w:tc>
        <w:tc>
          <w:tcPr>
            <w:tcW w:w="6023" w:type="dxa"/>
          </w:tcPr>
          <w:p w:rsidR="00EE634E" w:rsidRDefault="00EE634E">
            <w:pPr>
              <w:pStyle w:val="1"/>
              <w:jc w:val="both"/>
              <w:rPr>
                <w:color w:val="00000A"/>
              </w:rPr>
            </w:pPr>
            <w:r>
              <w:rPr>
                <w:color w:val="00000A"/>
              </w:rPr>
              <w:t xml:space="preserve">Пропуски занятий без уважительных причин, неудовлетворительная сдача партий большинства произведений. </w:t>
            </w:r>
          </w:p>
        </w:tc>
      </w:tr>
    </w:tbl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V. Методическое обеспечение учебного процесса</w:t>
      </w:r>
    </w:p>
    <w:p w:rsidR="00EE634E" w:rsidRDefault="00EE634E">
      <w:pPr>
        <w:pStyle w:val="1"/>
        <w:jc w:val="center"/>
      </w:pPr>
    </w:p>
    <w:p w:rsidR="00EE634E" w:rsidRDefault="00EE634E">
      <w:pPr>
        <w:pStyle w:val="1"/>
        <w:jc w:val="both"/>
      </w:pPr>
      <w:r>
        <w:t>1. Методические рекомендации преподавателям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 xml:space="preserve">Задача руководителя хорового класса – пробудить у обучающихся интерес к хоровому пению, сформировать необходимые навыки и выработать потребность в систематическом коллективном </w:t>
      </w:r>
      <w:proofErr w:type="spellStart"/>
      <w:r>
        <w:rPr>
          <w:iCs/>
        </w:rPr>
        <w:t>музицировании</w:t>
      </w:r>
      <w:proofErr w:type="spellEnd"/>
      <w:r>
        <w:rPr>
          <w:iCs/>
        </w:rPr>
        <w:t>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 xml:space="preserve">На уроках должны активно использоваться знание нотной грамоты и </w:t>
      </w:r>
      <w:proofErr w:type="spellStart"/>
      <w:r>
        <w:rPr>
          <w:iCs/>
        </w:rPr>
        <w:t>сольфеджирования</w:t>
      </w:r>
      <w:proofErr w:type="spellEnd"/>
      <w:r>
        <w:rPr>
          <w:iCs/>
        </w:rPr>
        <w:t>, так как работа по нотам, а затем и хоровым партитурам помогает обучающимся воспринимать музыкальные произведения сознательно, значительно ускоряет процесс разучивания.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 xml:space="preserve">На протяжении всего курса обучения преподаватель должен следить за формированием и развитием важнейших вокально-хоровых навыков обучающихся (дыханием, </w:t>
      </w:r>
      <w:proofErr w:type="spellStart"/>
      <w:r>
        <w:rPr>
          <w:iCs/>
        </w:rPr>
        <w:t>звуковедением</w:t>
      </w:r>
      <w:proofErr w:type="spellEnd"/>
      <w:r>
        <w:rPr>
          <w:iCs/>
        </w:rPr>
        <w:t>, ансамблем, строем, дикцией), постепенно усложняя задачи, расширяя диапазон певческих возможностей детей.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Выбирая репертуар, преподаватель должен помнить о необходимости расширения музыкально-художественного кругозора детей, о том, что хоровое пение – мощное средство патриотического, нравственного воспитания обучающихся. Произведения русской и зарубежной классики должны сочетаться с произведениями современных композиторов и народными песнями.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lastRenderedPageBreak/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кульминационные моменты как всего произведения, так и отдельных его частей.</w:t>
      </w:r>
    </w:p>
    <w:p w:rsidR="00EE634E" w:rsidRDefault="00EE634E">
      <w:pPr>
        <w:pStyle w:val="1"/>
        <w:ind w:firstLine="708"/>
        <w:jc w:val="both"/>
        <w:rPr>
          <w:iCs/>
        </w:rPr>
      </w:pPr>
      <w:r>
        <w:rPr>
          <w:iCs/>
        </w:rPr>
        <w:t>Наряду с куплетной формой обучающиеся должны знакомиться с многообразными жанрами хоровой музыки. Краткие пояснительные беседы к отдельным произведениям используются преподавателем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обучающихся, помогают формировать их художественную культуру.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</w:pPr>
      <w:r>
        <w:t>2. Рекомендации по организации самостоятельной работы обучающегося</w:t>
      </w:r>
    </w:p>
    <w:p w:rsidR="00EE634E" w:rsidRDefault="00EE634E">
      <w:pPr>
        <w:pStyle w:val="1"/>
        <w:ind w:firstLine="708"/>
        <w:jc w:val="both"/>
      </w:pPr>
      <w:r>
        <w:t>Объем самостоятельной работы по учебному предмету «Хоровой класс» составляет 0,5 часа в неделю. Самостоятельная работа заключается в систематической проработке своей хоровой партии в произведениях, изучаемых в классе. В результате домашней подготовки обучающийся должен уметь выразительно исполнять свой голос в звучании всей хоровой фактуры без сопровождения.</w:t>
      </w:r>
    </w:p>
    <w:p w:rsidR="00EE634E" w:rsidRDefault="00EE634E">
      <w:pPr>
        <w:pStyle w:val="1"/>
        <w:ind w:firstLine="708"/>
        <w:jc w:val="both"/>
      </w:pPr>
      <w:r>
        <w:t>Выполнение обучающимися самостоятельной работы контролируется преподавателем и обеспечивается партитурами и нотными изданиями, хрестоматиями, клавирами в соответствии с программными требованиями по учебному предмету.</w:t>
      </w:r>
    </w:p>
    <w:p w:rsidR="00EE634E" w:rsidRDefault="00EE634E">
      <w:pPr>
        <w:pStyle w:val="1"/>
        <w:jc w:val="center"/>
      </w:pPr>
    </w:p>
    <w:p w:rsidR="00EE634E" w:rsidRDefault="00EE634E" w:rsidP="00DD2E51">
      <w:pPr>
        <w:pStyle w:val="1"/>
        <w:jc w:val="center"/>
        <w:outlineLvl w:val="0"/>
      </w:pPr>
      <w:r>
        <w:t>VI. Списки нотной и методической литературы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1. Список рекомендуемых нотных сборников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1.Глинка М. Жаворонок. Издательство: «Музыка». Москва,1975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2. Композиторы-классики детям. Песни и хоры для </w:t>
      </w:r>
      <w:r>
        <w:rPr>
          <w:szCs w:val="28"/>
          <w:lang w:val="en-US"/>
        </w:rPr>
        <w:t>I</w:t>
      </w:r>
      <w:r>
        <w:rPr>
          <w:szCs w:val="28"/>
        </w:rPr>
        <w:t>-</w:t>
      </w:r>
      <w:r>
        <w:rPr>
          <w:szCs w:val="28"/>
          <w:lang w:val="en-US"/>
        </w:rPr>
        <w:t>VI</w:t>
      </w:r>
      <w:r>
        <w:rPr>
          <w:szCs w:val="28"/>
        </w:rPr>
        <w:t xml:space="preserve"> классов. Издательство: «Музыка». Москва 1969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3. Композиторы-классики детям. Издательство: «Музыка». Москва 1980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Край родной и любимый. Песни для детского хора с сопровождением фортепиано. Советский композитор. Москва, 1960 г.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Крылатов</w:t>
      </w:r>
      <w:proofErr w:type="spellEnd"/>
      <w:r>
        <w:rPr>
          <w:szCs w:val="28"/>
        </w:rPr>
        <w:t xml:space="preserve"> Е. Прекрасное далеко. Советский композитор. Москва, 1988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5.Островский А. Пионерские песни. Советский композитор. Москва, 1963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6.Пение в школе. 4-5 классы. 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 xml:space="preserve">. </w:t>
      </w:r>
      <w:r>
        <w:rPr>
          <w:szCs w:val="28"/>
          <w:lang w:val="en-US"/>
        </w:rPr>
        <w:t>II</w:t>
      </w:r>
      <w:r>
        <w:rPr>
          <w:szCs w:val="28"/>
        </w:rPr>
        <w:t>. Издательство: Советский композитор. Москва, 1973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7.Пение в школе. 6-7 классы.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 xml:space="preserve">. </w:t>
      </w:r>
      <w:r>
        <w:rPr>
          <w:szCs w:val="28"/>
          <w:lang w:val="en-US"/>
        </w:rPr>
        <w:t>III</w:t>
      </w:r>
      <w:r>
        <w:rPr>
          <w:szCs w:val="28"/>
        </w:rPr>
        <w:t>. Издательство: «Музыка». Москва, 1974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8.Пение в школе. Пособие для учителей. Издательство: «Советский композитор». Москва, 1974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9.Поет самодеятельный хор.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10. Издательство: «Музыка». Москва, 1990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10.Праздник в школе. Вып.2. Издательство: «Советский композитор». Москва, 1986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lastRenderedPageBreak/>
        <w:t xml:space="preserve">11.Произведения для смешанного хора. Библиотека хормейстера.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1. Государственное музыкальное издательство. Москва, 1962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12.Репертуар детского хорового коллектива. Произведения для детского хора. Издательство: «Музыка». Москва, 1990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13.Старинные вальсы. Для голоса с фортепиано. Издательство: «Музыка». Москва, 1968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14.Солнечные зайчики. Всесоюзное издательство: «Советский композитор». Москва, 1984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15.Струве Г. Школьный корабль. Всесоюзное издательство: «Советский композитор». Москва, 1984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16.Хоровой репертуар. Для детских и юношеских хоров.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1. Издательство: «Советский композитор». Москва, 1993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17.Хрестоматия по </w:t>
      </w:r>
      <w:proofErr w:type="spellStart"/>
      <w:r>
        <w:rPr>
          <w:szCs w:val="28"/>
        </w:rPr>
        <w:t>дирижированию</w:t>
      </w:r>
      <w:proofErr w:type="spellEnd"/>
      <w:r>
        <w:rPr>
          <w:szCs w:val="28"/>
        </w:rPr>
        <w:t xml:space="preserve"> хором.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1. Издательство: «Музыка». Москва, 1968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18.Хромушин О. Сколько нас? Песни для детей. Издательство: «Советский композитор». Москва, 1984</w:t>
      </w:r>
    </w:p>
    <w:p w:rsidR="00EE634E" w:rsidRDefault="00EE634E" w:rsidP="00DD2E51">
      <w:pPr>
        <w:pStyle w:val="1"/>
        <w:jc w:val="both"/>
        <w:outlineLvl w:val="0"/>
        <w:rPr>
          <w:szCs w:val="28"/>
        </w:rPr>
      </w:pPr>
      <w:r>
        <w:rPr>
          <w:szCs w:val="28"/>
        </w:rPr>
        <w:t xml:space="preserve">19.Хрестоматия русской народной песни 1-7 </w:t>
      </w:r>
      <w:proofErr w:type="spellStart"/>
      <w:r>
        <w:rPr>
          <w:szCs w:val="28"/>
        </w:rPr>
        <w:t>кл</w:t>
      </w:r>
      <w:proofErr w:type="spellEnd"/>
      <w:r>
        <w:rPr>
          <w:szCs w:val="28"/>
        </w:rPr>
        <w:t>. М.: "Музыка", 1985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20.Что услышал композитор.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4. Всесоюзное издательство: «Советский композитор». Ленинград, 1988</w:t>
      </w:r>
    </w:p>
    <w:p w:rsidR="00EE634E" w:rsidRDefault="00EE634E">
      <w:pPr>
        <w:pStyle w:val="1"/>
        <w:jc w:val="both"/>
        <w:rPr>
          <w:iCs/>
        </w:rPr>
      </w:pPr>
    </w:p>
    <w:p w:rsidR="00EE634E" w:rsidRDefault="00EE634E">
      <w:pPr>
        <w:pStyle w:val="1"/>
        <w:jc w:val="both"/>
        <w:rPr>
          <w:iCs/>
        </w:rPr>
      </w:pPr>
      <w:r>
        <w:rPr>
          <w:iCs/>
        </w:rPr>
        <w:t>2. Список рекомендуемой методической литературы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Апраксина О. А. Методика музыкального воспитания в школе. - М. : Просвещение, 1983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Асафьев Б. В. О хоровом искусстве: Сб. статей / Сост. и </w:t>
      </w:r>
      <w:proofErr w:type="spellStart"/>
      <w:r>
        <w:rPr>
          <w:szCs w:val="28"/>
        </w:rPr>
        <w:t>коммент</w:t>
      </w:r>
      <w:proofErr w:type="spellEnd"/>
      <w:r>
        <w:rPr>
          <w:szCs w:val="28"/>
        </w:rPr>
        <w:t>. А. Павлова–Арбенина.- Л.: Музыка, 1980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Бандина</w:t>
      </w:r>
      <w:proofErr w:type="spellEnd"/>
      <w:r>
        <w:rPr>
          <w:szCs w:val="28"/>
        </w:rPr>
        <w:t xml:space="preserve"> А. В., Попов В. С., Тихеева Л. В. Школа хорового пения. Вып.1. -М.: Музыка, 1973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Вендрова</w:t>
      </w:r>
      <w:proofErr w:type="spellEnd"/>
      <w:r>
        <w:rPr>
          <w:szCs w:val="28"/>
        </w:rPr>
        <w:t xml:space="preserve"> Т. «Пластическое интонирование» музыки в методике Вероники Коэн // Искусство в школе, № 1, М.,1997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Гончарова Е.А. Музыкально-слуховое развитие детей: Методическое пособие.- Кемерово, 1996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Менабени</w:t>
      </w:r>
      <w:proofErr w:type="spellEnd"/>
      <w:r>
        <w:rPr>
          <w:szCs w:val="28"/>
        </w:rPr>
        <w:t xml:space="preserve"> А. Методы вокальной работы в школе // Музыкальное воспитание в школе.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11. - М.: Музыка, 1976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Овчинникова</w:t>
      </w:r>
      <w:proofErr w:type="spellEnd"/>
      <w:r>
        <w:rPr>
          <w:szCs w:val="28"/>
        </w:rPr>
        <w:t xml:space="preserve"> Т. Воспитание певческого голоса в детском хоре // Музыкальное воспитание в школе. Вып.10. - М.: Музыка, 1975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Овчинникова</w:t>
      </w:r>
      <w:proofErr w:type="spellEnd"/>
      <w:r>
        <w:rPr>
          <w:szCs w:val="28"/>
        </w:rPr>
        <w:t xml:space="preserve"> Т. К вопросу о воспитании детского певческого голоса в процессе работы с хором // Музыкальное воспитание в школе. Вып.10. - М.: Музыка, 1975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>Орлова Н. Д. О певческом рабочем диапазоне школьников // Музыкальное воспитание в школе. Вып.7. - М.: Музыка, 1977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Осенева</w:t>
      </w:r>
      <w:proofErr w:type="spellEnd"/>
      <w:r>
        <w:rPr>
          <w:szCs w:val="28"/>
        </w:rPr>
        <w:t xml:space="preserve"> М. С., Безбородова Л.А. Методика музыкального воспитания младших школьников: Учеб. пособие для студ. нач. фак. педвуз.- М.: Издательский центр «Академия», 2001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Попов В. С., </w:t>
      </w:r>
      <w:proofErr w:type="spellStart"/>
      <w:r>
        <w:rPr>
          <w:szCs w:val="28"/>
        </w:rPr>
        <w:t>Халабузарь</w:t>
      </w:r>
      <w:proofErr w:type="spellEnd"/>
      <w:r>
        <w:rPr>
          <w:szCs w:val="28"/>
        </w:rPr>
        <w:t xml:space="preserve"> П. Хоровой класс. Пособие для детских муз. школ и школ искусств. – М.: Советский композитор, 1988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lastRenderedPageBreak/>
        <w:t xml:space="preserve">Спутник учителя музыки / С. С. Балашова, В. В. </w:t>
      </w:r>
      <w:proofErr w:type="spellStart"/>
      <w:r>
        <w:rPr>
          <w:szCs w:val="28"/>
        </w:rPr>
        <w:t>Медушевский</w:t>
      </w:r>
      <w:proofErr w:type="spellEnd"/>
      <w:r>
        <w:rPr>
          <w:szCs w:val="28"/>
        </w:rPr>
        <w:t xml:space="preserve">, Г. С. Тарасов и др.; Сост. Т. В. </w:t>
      </w:r>
      <w:proofErr w:type="spellStart"/>
      <w:r>
        <w:rPr>
          <w:szCs w:val="28"/>
        </w:rPr>
        <w:t>Челышева</w:t>
      </w:r>
      <w:proofErr w:type="spellEnd"/>
      <w:r>
        <w:rPr>
          <w:szCs w:val="28"/>
        </w:rPr>
        <w:t xml:space="preserve">. – М.: Просвещение, 1993 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Стулова Г. П. Развитие детского голоса в процессе обучения пению. - М.: «Прометей» МПГУ им. В. И. Ленина, 1992 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Стулова Г. П. Теория и практика работы с детским хором: Учеб. пособие для студ. </w:t>
      </w:r>
      <w:proofErr w:type="spellStart"/>
      <w:r>
        <w:rPr>
          <w:szCs w:val="28"/>
        </w:rPr>
        <w:t>пед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учеб. заведений. – М.: </w:t>
      </w:r>
      <w:proofErr w:type="spellStart"/>
      <w:r>
        <w:rPr>
          <w:szCs w:val="28"/>
        </w:rPr>
        <w:t>Гуманит</w:t>
      </w:r>
      <w:proofErr w:type="spellEnd"/>
      <w:r>
        <w:rPr>
          <w:szCs w:val="28"/>
        </w:rPr>
        <w:t xml:space="preserve">. изд. центр </w:t>
      </w:r>
      <w:proofErr w:type="spellStart"/>
      <w:r>
        <w:rPr>
          <w:szCs w:val="28"/>
        </w:rPr>
        <w:t>Владос</w:t>
      </w:r>
      <w:proofErr w:type="spellEnd"/>
      <w:r>
        <w:rPr>
          <w:szCs w:val="28"/>
        </w:rPr>
        <w:t>, 2002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Тевлина</w:t>
      </w:r>
      <w:proofErr w:type="spellEnd"/>
      <w:r>
        <w:rPr>
          <w:szCs w:val="28"/>
        </w:rPr>
        <w:t xml:space="preserve"> В. К. Вокально – хоровая работа // Музыкальное воспитание в школе.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15. - М.: Музыка, 1982</w:t>
      </w:r>
    </w:p>
    <w:p w:rsidR="00EE634E" w:rsidRDefault="00EE634E">
      <w:pPr>
        <w:pStyle w:val="1"/>
        <w:jc w:val="both"/>
        <w:rPr>
          <w:szCs w:val="28"/>
        </w:rPr>
      </w:pPr>
      <w:proofErr w:type="spellStart"/>
      <w:r>
        <w:rPr>
          <w:szCs w:val="28"/>
        </w:rPr>
        <w:t>Тевлина</w:t>
      </w:r>
      <w:proofErr w:type="spellEnd"/>
      <w:r>
        <w:rPr>
          <w:szCs w:val="28"/>
        </w:rPr>
        <w:t xml:space="preserve"> В. К. Методика над пением (начальные классы) // Музыкальное воспитание в школе.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>. 17. - М.: Музыка, 1986</w:t>
      </w:r>
    </w:p>
    <w:p w:rsidR="00EE634E" w:rsidRDefault="00EE634E">
      <w:pPr>
        <w:pStyle w:val="1"/>
        <w:jc w:val="both"/>
        <w:rPr>
          <w:szCs w:val="28"/>
        </w:rPr>
      </w:pPr>
      <w:r>
        <w:rPr>
          <w:szCs w:val="28"/>
        </w:rPr>
        <w:t xml:space="preserve">Учите детей петь: Песни и упражнения для развития голоса у детей 6-7 лет / Сост. Г. М. Орлова, С. И. </w:t>
      </w:r>
      <w:proofErr w:type="spellStart"/>
      <w:r>
        <w:rPr>
          <w:szCs w:val="28"/>
        </w:rPr>
        <w:t>Бекина</w:t>
      </w:r>
      <w:proofErr w:type="spellEnd"/>
      <w:r>
        <w:rPr>
          <w:szCs w:val="28"/>
        </w:rPr>
        <w:t>. - М.: Просвещение, 1988</w:t>
      </w:r>
    </w:p>
    <w:sectPr w:rsidR="00EE634E" w:rsidSect="00FD4E33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A0AED"/>
    <w:multiLevelType w:val="hybridMultilevel"/>
    <w:tmpl w:val="D46E03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C1"/>
    <w:rsid w:val="0000718E"/>
    <w:rsid w:val="0004579A"/>
    <w:rsid w:val="000E7EAD"/>
    <w:rsid w:val="0013081A"/>
    <w:rsid w:val="00146F4D"/>
    <w:rsid w:val="00216851"/>
    <w:rsid w:val="00525CF3"/>
    <w:rsid w:val="005860C1"/>
    <w:rsid w:val="006321AC"/>
    <w:rsid w:val="00717D57"/>
    <w:rsid w:val="007605ED"/>
    <w:rsid w:val="00786503"/>
    <w:rsid w:val="007A17F2"/>
    <w:rsid w:val="008D43E5"/>
    <w:rsid w:val="00923CF9"/>
    <w:rsid w:val="009A3F9A"/>
    <w:rsid w:val="00A25DE5"/>
    <w:rsid w:val="00A954F9"/>
    <w:rsid w:val="00B76F36"/>
    <w:rsid w:val="00C82402"/>
    <w:rsid w:val="00DD2E51"/>
    <w:rsid w:val="00DF4C17"/>
    <w:rsid w:val="00EE634E"/>
    <w:rsid w:val="00F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23DB10-CCDD-4FDA-B693-D5CC31D2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E33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FD4E33"/>
    <w:rPr>
      <w:sz w:val="28"/>
      <w:szCs w:val="22"/>
      <w:lang w:eastAsia="en-US"/>
    </w:rPr>
  </w:style>
  <w:style w:type="paragraph" w:styleId="a3">
    <w:name w:val="No Spacing"/>
    <w:uiPriority w:val="99"/>
    <w:qFormat/>
    <w:rsid w:val="005860C1"/>
    <w:rPr>
      <w:sz w:val="28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32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321AC"/>
    <w:rPr>
      <w:rFonts w:ascii="Tahoma" w:hAnsi="Tahoma"/>
      <w:sz w:val="16"/>
      <w:lang w:val="x-none" w:eastAsia="en-US"/>
    </w:rPr>
  </w:style>
  <w:style w:type="paragraph" w:styleId="a6">
    <w:name w:val="Document Map"/>
    <w:basedOn w:val="a"/>
    <w:link w:val="a7"/>
    <w:uiPriority w:val="99"/>
    <w:semiHidden/>
    <w:rsid w:val="00DD2E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rsid w:val="00B46645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0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4591</Words>
  <Characters>26171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30701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Наташа</dc:creator>
  <cp:keywords/>
  <dc:description/>
  <cp:lastModifiedBy>Администратор безопасности</cp:lastModifiedBy>
  <cp:revision>4</cp:revision>
  <cp:lastPrinted>2021-08-23T08:59:00Z</cp:lastPrinted>
  <dcterms:created xsi:type="dcterms:W3CDTF">2024-09-19T07:26:00Z</dcterms:created>
  <dcterms:modified xsi:type="dcterms:W3CDTF">2025-08-13T09:04:00Z</dcterms:modified>
</cp:coreProperties>
</file>